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Radon Awareness Week Social Media Messages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Facebook: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It’s #MDRadonAwarenessWeek. Visit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www.mde.maryland.gov/radon</w:t>
        </w:r>
      </w:hyperlink>
      <w:r w:rsidDel="00000000" w:rsidR="00000000" w:rsidRPr="00000000">
        <w:rPr>
          <w:rtl w:val="0"/>
        </w:rPr>
        <w:t xml:space="preserve"> to learn more about how to protect your family from radon exposure.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Twitter: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It’s #MDRadonAwarenessWeek. Visit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www.mde.maryland.gov/radon</w:t>
        </w:r>
      </w:hyperlink>
      <w:r w:rsidDel="00000000" w:rsidR="00000000" w:rsidRPr="00000000">
        <w:rPr>
          <w:rtl w:val="0"/>
        </w:rPr>
        <w:t xml:space="preserve"> to learn more about how to protect your family from radon exposure.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yperlink" Target="http://www.mde.maryland.gov/radon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://www.mde.maryland.gov/radon" TargetMode="Externa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562F574A9794E8A038C6F896A073C" ma:contentTypeVersion="67" ma:contentTypeDescription="Create a new document." ma:contentTypeScope="" ma:versionID="c65a7e927302eba053ed0fde5a561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AAA0F-B075-40FA-B296-C6CEA3F55D31}"/>
</file>

<file path=customXml/itemProps2.xml><?xml version="1.0" encoding="utf-8"?>
<ds:datastoreItem xmlns:ds="http://schemas.openxmlformats.org/officeDocument/2006/customXml" ds:itemID="{BA1E14F9-BFCA-44C3-BF2E-DDDF52B62558}"/>
</file>

<file path=customXml/itemProps3.xml><?xml version="1.0" encoding="utf-8"?>
<ds:datastoreItem xmlns:ds="http://schemas.openxmlformats.org/officeDocument/2006/customXml" ds:itemID="{0A67671A-372B-4C29-8581-B8BB001385AF}"/>
</file>

<file path=customXml/itemProps4.xml><?xml version="1.0" encoding="utf-8"?>
<ds:datastoreItem xmlns:ds="http://schemas.openxmlformats.org/officeDocument/2006/customXml" ds:itemID="{592DB1FC-9916-4F55-B6BC-8629D24344E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0x010100A64562F574A9794E8A038C6F896A073C</vt:lpwstr>
  </property>
  <property fmtid="{D5CDD505-2E9C-101B-9397-08002B2CF9AE}" pid="3" name="_dlc_DocIdItemGuid">
    <vt:lpwstr>652dbb36-432f-4b5b-af6a-a97a4aba54b5</vt:lpwstr>
  </property>
</Properties>
</file>