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F3346" w14:textId="77777777" w:rsidR="003B7E08" w:rsidRPr="00B95B5A" w:rsidRDefault="00B95B5A" w:rsidP="00B95B5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B95B5A">
        <w:rPr>
          <w:b/>
          <w:sz w:val="28"/>
          <w:szCs w:val="28"/>
        </w:rPr>
        <w:t>Maryland Department of Health</w:t>
      </w:r>
    </w:p>
    <w:p w14:paraId="460F0A67" w14:textId="77777777" w:rsidR="00B95B5A" w:rsidRDefault="00B95B5A" w:rsidP="00B95B5A">
      <w:pPr>
        <w:spacing w:after="0"/>
        <w:rPr>
          <w:b/>
        </w:rPr>
      </w:pPr>
    </w:p>
    <w:p w14:paraId="4A0EE291" w14:textId="77777777" w:rsidR="00B95B5A" w:rsidRDefault="00B95B5A" w:rsidP="00B95B5A">
      <w:pPr>
        <w:spacing w:after="0"/>
      </w:pPr>
      <w:r>
        <w:rPr>
          <w:b/>
        </w:rPr>
        <w:t xml:space="preserve">Section 1 – </w:t>
      </w:r>
      <w:r w:rsidR="00FF044F">
        <w:rPr>
          <w:b/>
        </w:rPr>
        <w:t>MDH</w:t>
      </w:r>
      <w:r>
        <w:rPr>
          <w:b/>
        </w:rPr>
        <w:t xml:space="preserve"> Policy on Sexual Harassment</w:t>
      </w:r>
    </w:p>
    <w:p w14:paraId="3816A3A7" w14:textId="77777777" w:rsidR="00B95B5A" w:rsidRDefault="00B95B5A" w:rsidP="00B95B5A">
      <w:pPr>
        <w:spacing w:after="0"/>
      </w:pPr>
    </w:p>
    <w:p w14:paraId="57910260" w14:textId="77777777" w:rsidR="00B95B5A" w:rsidRDefault="00B95B5A" w:rsidP="00B95B5A">
      <w:pPr>
        <w:spacing w:after="0"/>
      </w:pPr>
      <w:r>
        <w:t>I hereby acknowledge receipt of the DHMH Policy on Sexual Harassment</w:t>
      </w:r>
    </w:p>
    <w:p w14:paraId="71150C5E" w14:textId="77777777" w:rsidR="00B95B5A" w:rsidRDefault="00B95B5A" w:rsidP="00B95B5A">
      <w:pPr>
        <w:pBdr>
          <w:bottom w:val="dotted" w:sz="24" w:space="1" w:color="auto"/>
        </w:pBdr>
        <w:spacing w:after="0"/>
      </w:pPr>
    </w:p>
    <w:p w14:paraId="4F8856C7" w14:textId="77777777" w:rsidR="00B95B5A" w:rsidRDefault="00B95B5A" w:rsidP="00B95B5A">
      <w:pPr>
        <w:spacing w:after="0"/>
      </w:pPr>
      <w:r>
        <w:rPr>
          <w:b/>
        </w:rPr>
        <w:t>Section 2 – Executive Order 01.01.01991.16 – Substance Abuse Policy</w:t>
      </w:r>
    </w:p>
    <w:p w14:paraId="3C75E809" w14:textId="77777777" w:rsidR="00B95B5A" w:rsidRDefault="00B95B5A" w:rsidP="00B95B5A">
      <w:pPr>
        <w:spacing w:after="0"/>
      </w:pPr>
    </w:p>
    <w:p w14:paraId="12536FA6" w14:textId="77777777" w:rsidR="00B95B5A" w:rsidRDefault="00B95B5A" w:rsidP="00B95B5A">
      <w:pPr>
        <w:pBdr>
          <w:bottom w:val="dotted" w:sz="24" w:space="1" w:color="auto"/>
        </w:pBdr>
        <w:spacing w:after="0"/>
      </w:pPr>
      <w:r>
        <w:t>I hereby acknowledge receipt of the Substance Abuse Policy and the policy overview sheet</w:t>
      </w:r>
    </w:p>
    <w:p w14:paraId="25EEE6A2" w14:textId="77777777" w:rsidR="00B95B5A" w:rsidRDefault="00B95B5A" w:rsidP="00B95B5A">
      <w:pPr>
        <w:pBdr>
          <w:bottom w:val="dotted" w:sz="24" w:space="1" w:color="auto"/>
        </w:pBdr>
        <w:spacing w:after="0"/>
      </w:pPr>
    </w:p>
    <w:p w14:paraId="59129896" w14:textId="77777777" w:rsidR="00B95B5A" w:rsidRDefault="00B95B5A" w:rsidP="00B95B5A">
      <w:pPr>
        <w:spacing w:after="0"/>
      </w:pPr>
      <w:r>
        <w:rPr>
          <w:b/>
        </w:rPr>
        <w:t>Section 3 – DHMH Policy 02.09.01 – Policy on Employee’s Timely Reporting of Unexpected Absences – AWOL Policy</w:t>
      </w:r>
    </w:p>
    <w:p w14:paraId="39749420" w14:textId="77777777" w:rsidR="00B95B5A" w:rsidRDefault="00B95B5A" w:rsidP="00B95B5A">
      <w:pPr>
        <w:spacing w:after="0"/>
      </w:pPr>
    </w:p>
    <w:p w14:paraId="48635D1A" w14:textId="77777777" w:rsidR="00B95B5A" w:rsidRDefault="00B95B5A" w:rsidP="00B95B5A">
      <w:pPr>
        <w:spacing w:after="0"/>
      </w:pPr>
      <w:r>
        <w:t>I hereby acknowledge receipt of the AWOL Policy</w:t>
      </w:r>
    </w:p>
    <w:p w14:paraId="26F7813E" w14:textId="77777777" w:rsidR="00B95B5A" w:rsidRDefault="00B95B5A" w:rsidP="00B95B5A">
      <w:pPr>
        <w:pBdr>
          <w:bottom w:val="dotted" w:sz="24" w:space="1" w:color="auto"/>
        </w:pBdr>
        <w:spacing w:after="0"/>
      </w:pPr>
    </w:p>
    <w:p w14:paraId="0025F65A" w14:textId="77777777" w:rsidR="00B95B5A" w:rsidRDefault="00B95B5A" w:rsidP="00B95B5A">
      <w:pPr>
        <w:spacing w:after="0"/>
      </w:pPr>
      <w:r>
        <w:rPr>
          <w:b/>
        </w:rPr>
        <w:t>Section 4 – General Rules for Drivers of State Vehicles</w:t>
      </w:r>
    </w:p>
    <w:p w14:paraId="4B689178" w14:textId="77777777" w:rsidR="00B95B5A" w:rsidRDefault="00B95B5A" w:rsidP="00B95B5A">
      <w:pPr>
        <w:spacing w:after="0"/>
      </w:pPr>
    </w:p>
    <w:p w14:paraId="05A179F9" w14:textId="77777777" w:rsidR="00B95B5A" w:rsidRDefault="00B95B5A" w:rsidP="00B95B5A">
      <w:pPr>
        <w:spacing w:after="0"/>
      </w:pPr>
      <w:r>
        <w:t>I hereby acknowledge receipt of the General Rules for Drivers of State Vehicles and I am aware that a violation of these rules would just cause for disciplinary action under the State Merit System Law</w:t>
      </w:r>
    </w:p>
    <w:p w14:paraId="1ED0EB00" w14:textId="77777777" w:rsidR="00B95B5A" w:rsidRDefault="00B95B5A" w:rsidP="00B95B5A">
      <w:pPr>
        <w:pBdr>
          <w:bottom w:val="dotted" w:sz="24" w:space="1" w:color="auto"/>
        </w:pBdr>
        <w:spacing w:after="0"/>
      </w:pPr>
    </w:p>
    <w:p w14:paraId="4FD4128D" w14:textId="77777777" w:rsidR="00B95B5A" w:rsidRDefault="00B95B5A" w:rsidP="00B95B5A">
      <w:pPr>
        <w:spacing w:after="0"/>
      </w:pPr>
      <w:r>
        <w:rPr>
          <w:b/>
        </w:rPr>
        <w:t>Section 5 – State Ethics Commission</w:t>
      </w:r>
    </w:p>
    <w:p w14:paraId="15D883DE" w14:textId="77777777" w:rsidR="00B95B5A" w:rsidRDefault="00B95B5A" w:rsidP="00B95B5A">
      <w:pPr>
        <w:spacing w:after="0"/>
      </w:pPr>
    </w:p>
    <w:p w14:paraId="2E478A8E" w14:textId="77777777" w:rsidR="00B95B5A" w:rsidRDefault="00B95B5A" w:rsidP="00B95B5A">
      <w:pPr>
        <w:spacing w:after="0"/>
      </w:pPr>
      <w:r>
        <w:t>I hereby a</w:t>
      </w:r>
      <w:r w:rsidR="001E0C0C">
        <w:t>cknowledge receipt of the State’s</w:t>
      </w:r>
      <w:r>
        <w:t xml:space="preserve"> Ethics Law, and I agree to abide by the provisions summarized within the law.  I understand that this is a general summary only and should not be relied upon as a substitute for the Law itself.  Additional information on each provision is available on the State Ethic’s Commission’s website, </w:t>
      </w:r>
      <w:hyperlink r:id="rId4" w:history="1">
        <w:r w:rsidRPr="00692CB0">
          <w:rPr>
            <w:rStyle w:val="Hyperlink"/>
          </w:rPr>
          <w:t>www.ethics.maryland.gov</w:t>
        </w:r>
      </w:hyperlink>
    </w:p>
    <w:p w14:paraId="099B3830" w14:textId="77777777" w:rsidR="00B95B5A" w:rsidRDefault="00B95B5A" w:rsidP="00B95B5A">
      <w:pPr>
        <w:pBdr>
          <w:bottom w:val="dotted" w:sz="24" w:space="1" w:color="auto"/>
        </w:pBdr>
        <w:spacing w:after="0"/>
      </w:pPr>
    </w:p>
    <w:p w14:paraId="22C751AC" w14:textId="77777777" w:rsidR="00B95B5A" w:rsidRDefault="00B95B5A" w:rsidP="00B95B5A">
      <w:pPr>
        <w:spacing w:after="0"/>
      </w:pPr>
      <w:r>
        <w:rPr>
          <w:b/>
        </w:rPr>
        <w:t>Section 6 – Policy on Equal Employment Opportunity (EEO)</w:t>
      </w:r>
    </w:p>
    <w:p w14:paraId="5394EADB" w14:textId="77777777" w:rsidR="00B95B5A" w:rsidRDefault="00B95B5A" w:rsidP="00B95B5A">
      <w:pPr>
        <w:spacing w:after="0"/>
      </w:pPr>
    </w:p>
    <w:p w14:paraId="1302B651" w14:textId="77777777" w:rsidR="00B95B5A" w:rsidRDefault="00B95B5A" w:rsidP="00B95B5A">
      <w:pPr>
        <w:spacing w:after="0"/>
      </w:pPr>
      <w:r>
        <w:t>I hereby acknowledge receipt of the Equal Employment Opportunity Policy</w:t>
      </w:r>
    </w:p>
    <w:p w14:paraId="6A190456" w14:textId="77777777" w:rsidR="00B95B5A" w:rsidRDefault="00B95B5A" w:rsidP="00B95B5A">
      <w:pPr>
        <w:pBdr>
          <w:bottom w:val="dotted" w:sz="24" w:space="1" w:color="auto"/>
        </w:pBdr>
        <w:spacing w:after="0"/>
      </w:pPr>
    </w:p>
    <w:p w14:paraId="5CC838F2" w14:textId="77777777" w:rsidR="00B95B5A" w:rsidRDefault="00B95B5A" w:rsidP="00B95B5A">
      <w:pPr>
        <w:spacing w:after="0"/>
      </w:pPr>
      <w:r>
        <w:rPr>
          <w:b/>
        </w:rPr>
        <w:t>Section 7 – Collective Bargaining in Maryland</w:t>
      </w:r>
    </w:p>
    <w:p w14:paraId="083D96BA" w14:textId="77777777" w:rsidR="00B95B5A" w:rsidRDefault="00B95B5A" w:rsidP="00B95B5A">
      <w:pPr>
        <w:spacing w:after="0"/>
      </w:pPr>
    </w:p>
    <w:p w14:paraId="3DCC05E2" w14:textId="77777777" w:rsidR="00B95B5A" w:rsidRDefault="00B95B5A" w:rsidP="00B95B5A">
      <w:pPr>
        <w:spacing w:after="0"/>
      </w:pPr>
      <w:r>
        <w:t>I hereby acknowledge receipt of the Collective Bargaining in Maryland.  I understand that there will be Union dues taken from my paycheck.</w:t>
      </w:r>
    </w:p>
    <w:p w14:paraId="570A7E4D" w14:textId="77777777" w:rsidR="00B95B5A" w:rsidRDefault="00B95B5A" w:rsidP="00B95B5A">
      <w:pPr>
        <w:spacing w:after="0"/>
      </w:pPr>
    </w:p>
    <w:p w14:paraId="489C2996" w14:textId="77777777" w:rsidR="00B95B5A" w:rsidRDefault="00B95B5A" w:rsidP="00B95B5A">
      <w:pPr>
        <w:spacing w:after="0"/>
        <w:rPr>
          <w:b/>
        </w:rPr>
      </w:pPr>
      <w:r>
        <w:rPr>
          <w:b/>
        </w:rPr>
        <w:t>I understand that my signature indicates that I have received a copy of each of the policies listed above.</w:t>
      </w:r>
    </w:p>
    <w:p w14:paraId="29F442A0" w14:textId="77777777" w:rsidR="00B95B5A" w:rsidRDefault="00B95B5A" w:rsidP="00B95B5A">
      <w:pPr>
        <w:spacing w:after="0"/>
        <w:rPr>
          <w:b/>
        </w:rPr>
      </w:pPr>
    </w:p>
    <w:p w14:paraId="1AACB384" w14:textId="77777777" w:rsidR="00B95B5A" w:rsidRDefault="00B95B5A" w:rsidP="00B95B5A">
      <w:pPr>
        <w:spacing w:after="0"/>
      </w:pPr>
      <w:r>
        <w:rPr>
          <w:b/>
        </w:rPr>
        <w:t>Employee Name Print: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W#: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6F9C0D" w14:textId="77777777" w:rsidR="00B95B5A" w:rsidRDefault="00B95B5A" w:rsidP="00B95B5A">
      <w:pPr>
        <w:spacing w:after="0"/>
      </w:pPr>
    </w:p>
    <w:p w14:paraId="4AC29B67" w14:textId="77777777" w:rsidR="00B95B5A" w:rsidRDefault="00B95B5A" w:rsidP="00B95B5A">
      <w:pPr>
        <w:spacing w:after="0"/>
        <w:rPr>
          <w:b/>
        </w:rPr>
      </w:pPr>
      <w:r>
        <w:rPr>
          <w:b/>
        </w:rPr>
        <w:t>Employee Signature: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Date: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6D0A1DA" w14:textId="77777777" w:rsidR="00B95B5A" w:rsidRDefault="00B95B5A" w:rsidP="00B95B5A">
      <w:pPr>
        <w:spacing w:after="0"/>
        <w:rPr>
          <w:b/>
        </w:rPr>
      </w:pPr>
    </w:p>
    <w:p w14:paraId="2CDDDD19" w14:textId="77777777" w:rsidR="00B95B5A" w:rsidRDefault="00B95B5A" w:rsidP="00B95B5A">
      <w:pPr>
        <w:spacing w:after="0"/>
        <w:rPr>
          <w:b/>
        </w:rPr>
      </w:pPr>
      <w:r>
        <w:rPr>
          <w:b/>
        </w:rPr>
        <w:t>For future reference, this page will be maintained in the employee’s official personnel file.</w:t>
      </w:r>
    </w:p>
    <w:p w14:paraId="5677C4B3" w14:textId="77777777" w:rsidR="00B95B5A" w:rsidRDefault="00B95B5A" w:rsidP="00B95B5A">
      <w:pPr>
        <w:spacing w:after="0"/>
        <w:rPr>
          <w:b/>
        </w:rPr>
      </w:pPr>
    </w:p>
    <w:p w14:paraId="4BC1DED8" w14:textId="77777777" w:rsidR="00B95B5A" w:rsidRPr="00B95B5A" w:rsidRDefault="00B95B5A" w:rsidP="00B95B5A">
      <w:pPr>
        <w:spacing w:after="0"/>
        <w:rPr>
          <w:b/>
        </w:rPr>
      </w:pPr>
      <w:r>
        <w:rPr>
          <w:b/>
        </w:rPr>
        <w:t>c:</w:t>
      </w:r>
      <w:r>
        <w:rPr>
          <w:b/>
        </w:rPr>
        <w:tab/>
        <w:t>Official Personnel File</w:t>
      </w:r>
    </w:p>
    <w:p w14:paraId="678ED9CF" w14:textId="77777777" w:rsidR="00B95B5A" w:rsidRPr="00B95B5A" w:rsidRDefault="00B95B5A" w:rsidP="00B95B5A">
      <w:pPr>
        <w:spacing w:after="0"/>
      </w:pPr>
    </w:p>
    <w:sectPr w:rsidR="00B95B5A" w:rsidRPr="00B95B5A" w:rsidSect="00B95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5A"/>
    <w:rsid w:val="00025F3D"/>
    <w:rsid w:val="00082372"/>
    <w:rsid w:val="0009071A"/>
    <w:rsid w:val="001E0C0C"/>
    <w:rsid w:val="00263B8F"/>
    <w:rsid w:val="005725EE"/>
    <w:rsid w:val="0063536D"/>
    <w:rsid w:val="00875AF7"/>
    <w:rsid w:val="009537DD"/>
    <w:rsid w:val="00B95B5A"/>
    <w:rsid w:val="00CB33DD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9A76"/>
  <w15:chartTrackingRefBased/>
  <w15:docId w15:val="{9B5273DE-CB78-417C-AD19-82EF21E7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B5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95B5A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www.ethics.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11EE3-9669-476A-B405-EB066B352A8D}"/>
</file>

<file path=customXml/itemProps2.xml><?xml version="1.0" encoding="utf-8"?>
<ds:datastoreItem xmlns:ds="http://schemas.openxmlformats.org/officeDocument/2006/customXml" ds:itemID="{2BDB2D63-C1CD-4605-A0D6-C84A67103777}"/>
</file>

<file path=customXml/itemProps3.xml><?xml version="1.0" encoding="utf-8"?>
<ds:datastoreItem xmlns:ds="http://schemas.openxmlformats.org/officeDocument/2006/customXml" ds:itemID="{C0B697C5-A521-4DF1-A070-E51CF8182980}"/>
</file>

<file path=customXml/itemProps4.xml><?xml version="1.0" encoding="utf-8"?>
<ds:datastoreItem xmlns:ds="http://schemas.openxmlformats.org/officeDocument/2006/customXml" ds:itemID="{E028EAA3-25E2-4867-BA42-CEBB23892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2</cp:revision>
  <cp:lastPrinted>2018-02-17T13:08:00Z</cp:lastPrinted>
  <dcterms:created xsi:type="dcterms:W3CDTF">2018-05-31T15:56:00Z</dcterms:created>
  <dcterms:modified xsi:type="dcterms:W3CDTF">2018-05-31T15:56:00Z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9e4681b0-3c65-4a36-aec6-50283960afd1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