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0D" w:rsidRDefault="009C120D" w:rsidP="009C120D">
      <w:pPr>
        <w:jc w:val="center"/>
      </w:pPr>
      <w:bookmarkStart w:id="0" w:name="_GoBack"/>
      <w:bookmarkEnd w:id="0"/>
      <w:r>
        <w:t>Procurement Workshop: Contract Monitoring Elements</w:t>
      </w:r>
    </w:p>
    <w:p w:rsidR="00150A1E" w:rsidRDefault="00150A1E" w:rsidP="009C120D">
      <w:pPr>
        <w:jc w:val="center"/>
      </w:pPr>
    </w:p>
    <w:p w:rsidR="00150A1E" w:rsidRDefault="00150A1E" w:rsidP="009C120D">
      <w:pPr>
        <w:jc w:val="center"/>
      </w:pPr>
    </w:p>
    <w:p w:rsidR="00150A1E" w:rsidRDefault="00150A1E" w:rsidP="00150A1E">
      <w:r>
        <w:t>As a contract monitor, your duties will consist of being a pl</w:t>
      </w:r>
      <w:r w:rsidR="001165BB">
        <w:t>anner, a performance monitor, a</w:t>
      </w:r>
      <w:r>
        <w:t xml:space="preserve"> </w:t>
      </w:r>
      <w:r w:rsidR="001165BB">
        <w:t xml:space="preserve">cost </w:t>
      </w:r>
      <w:r>
        <w:t xml:space="preserve">accountant, and a recordkeeper. </w:t>
      </w:r>
    </w:p>
    <w:p w:rsidR="009C120D" w:rsidRDefault="009C120D" w:rsidP="009C120D">
      <w:pPr>
        <w:jc w:val="center"/>
      </w:pPr>
    </w:p>
    <w:p w:rsidR="009C120D" w:rsidRDefault="009C120D" w:rsidP="00617906">
      <w:pPr>
        <w:pStyle w:val="ListParagraph"/>
        <w:numPr>
          <w:ilvl w:val="0"/>
          <w:numId w:val="1"/>
        </w:numPr>
      </w:pPr>
      <w:r>
        <w:t>Contract Pre-Planning</w:t>
      </w:r>
    </w:p>
    <w:p w:rsidR="00617906" w:rsidRDefault="00617906" w:rsidP="00617906">
      <w:pPr>
        <w:pStyle w:val="ListParagraph"/>
        <w:numPr>
          <w:ilvl w:val="0"/>
          <w:numId w:val="2"/>
        </w:numPr>
      </w:pPr>
      <w:r>
        <w:t>Timeline - follow the Procurement Action Summary</w:t>
      </w:r>
      <w:r w:rsidR="00D02240">
        <w:t xml:space="preserve"> </w:t>
      </w:r>
      <w:r w:rsidR="000D0F61">
        <w:rPr>
          <w:b/>
        </w:rPr>
        <w:t>(document</w:t>
      </w:r>
      <w:r w:rsidR="00D02240" w:rsidRPr="00D02240">
        <w:rPr>
          <w:b/>
        </w:rPr>
        <w:t>)</w:t>
      </w:r>
    </w:p>
    <w:p w:rsidR="005C311D" w:rsidRDefault="00A53866" w:rsidP="00002822">
      <w:pPr>
        <w:pStyle w:val="ListParagraph"/>
        <w:numPr>
          <w:ilvl w:val="0"/>
          <w:numId w:val="2"/>
        </w:numPr>
      </w:pPr>
      <w:r>
        <w:t>Develop a strong IFB/</w:t>
      </w:r>
      <w:r w:rsidR="00617906">
        <w:t>RFP - learn from the past</w:t>
      </w:r>
    </w:p>
    <w:p w:rsidR="000340AE" w:rsidRDefault="002714BF" w:rsidP="00617906">
      <w:pPr>
        <w:pStyle w:val="ListParagraph"/>
        <w:numPr>
          <w:ilvl w:val="0"/>
          <w:numId w:val="2"/>
        </w:numPr>
      </w:pPr>
      <w:r>
        <w:t>Sole Sources/</w:t>
      </w:r>
      <w:r w:rsidR="005C311D">
        <w:t>MOUs</w:t>
      </w:r>
      <w:r w:rsidR="00510A09">
        <w:t>/Grants</w:t>
      </w:r>
      <w:r w:rsidR="000C1F0F">
        <w:t xml:space="preserve"> – the program and vendor</w:t>
      </w:r>
      <w:r w:rsidR="005C311D">
        <w:t xml:space="preserve"> </w:t>
      </w:r>
      <w:r w:rsidR="000C1F0F">
        <w:t xml:space="preserve">must be </w:t>
      </w:r>
      <w:r w:rsidR="005C311D">
        <w:t>on the same page regarding costs, duties, and d</w:t>
      </w:r>
      <w:r>
        <w:t>eliverables</w:t>
      </w:r>
      <w:r w:rsidR="00036F62">
        <w:t xml:space="preserve"> </w:t>
      </w:r>
      <w:r w:rsidR="00036F62" w:rsidRPr="00036F62">
        <w:rPr>
          <w:u w:val="single"/>
        </w:rPr>
        <w:t>prior</w:t>
      </w:r>
      <w:r w:rsidR="00036F62">
        <w:t xml:space="preserve"> </w:t>
      </w:r>
      <w:r w:rsidR="00510A09">
        <w:t>to submitting the document draft</w:t>
      </w:r>
    </w:p>
    <w:p w:rsidR="00617906" w:rsidRDefault="000C1F0F" w:rsidP="00617906">
      <w:pPr>
        <w:pStyle w:val="ListParagraph"/>
        <w:numPr>
          <w:ilvl w:val="0"/>
          <w:numId w:val="2"/>
        </w:numPr>
      </w:pPr>
      <w:r>
        <w:t>Funding - w</w:t>
      </w:r>
      <w:r w:rsidR="000340AE">
        <w:t>hen dealing with funding from federal grants</w:t>
      </w:r>
      <w:r>
        <w:t xml:space="preserve">, special funds, or state general funds, know the </w:t>
      </w:r>
      <w:r w:rsidR="000340AE">
        <w:t>expiration date</w:t>
      </w:r>
      <w:r>
        <w:t xml:space="preserve"> of the funding</w:t>
      </w:r>
      <w:r w:rsidR="00617906">
        <w:t xml:space="preserve"> </w:t>
      </w:r>
    </w:p>
    <w:p w:rsidR="009C120D" w:rsidRDefault="009C120D" w:rsidP="009C120D">
      <w:pPr>
        <w:ind w:left="360"/>
      </w:pPr>
    </w:p>
    <w:p w:rsidR="009C120D" w:rsidRDefault="009C120D" w:rsidP="00895DF1">
      <w:pPr>
        <w:pStyle w:val="ListParagraph"/>
        <w:numPr>
          <w:ilvl w:val="0"/>
          <w:numId w:val="1"/>
        </w:numPr>
      </w:pPr>
      <w:r>
        <w:t>Contractor Performance</w:t>
      </w:r>
    </w:p>
    <w:p w:rsidR="00895DF1" w:rsidRDefault="00D02240" w:rsidP="00895DF1">
      <w:pPr>
        <w:pStyle w:val="ListParagraph"/>
        <w:numPr>
          <w:ilvl w:val="0"/>
          <w:numId w:val="3"/>
        </w:numPr>
      </w:pPr>
      <w:r>
        <w:t xml:space="preserve">Monitoring Performance </w:t>
      </w:r>
      <w:r w:rsidR="000D0F61">
        <w:rPr>
          <w:b/>
        </w:rPr>
        <w:t>(document</w:t>
      </w:r>
      <w:r w:rsidRPr="00D02240">
        <w:rPr>
          <w:b/>
        </w:rPr>
        <w:t>)</w:t>
      </w:r>
    </w:p>
    <w:p w:rsidR="00D02240" w:rsidRDefault="00D02240" w:rsidP="00895DF1">
      <w:pPr>
        <w:pStyle w:val="ListParagraph"/>
        <w:numPr>
          <w:ilvl w:val="0"/>
          <w:numId w:val="3"/>
        </w:numPr>
      </w:pPr>
      <w:r>
        <w:t>Dealing with Poor Performance</w:t>
      </w:r>
      <w:r w:rsidR="00150A1E">
        <w:t xml:space="preserve"> </w:t>
      </w:r>
      <w:r w:rsidR="000D0F61">
        <w:rPr>
          <w:b/>
        </w:rPr>
        <w:t>(document</w:t>
      </w:r>
      <w:r w:rsidR="00150A1E" w:rsidRPr="00150A1E">
        <w:rPr>
          <w:b/>
        </w:rPr>
        <w:t>)</w:t>
      </w:r>
    </w:p>
    <w:p w:rsidR="009C120D" w:rsidRDefault="009C120D" w:rsidP="009C120D">
      <w:pPr>
        <w:ind w:left="360"/>
      </w:pPr>
    </w:p>
    <w:p w:rsidR="009C120D" w:rsidRDefault="009C120D" w:rsidP="00D02240">
      <w:pPr>
        <w:pStyle w:val="ListParagraph"/>
        <w:numPr>
          <w:ilvl w:val="0"/>
          <w:numId w:val="1"/>
        </w:numPr>
      </w:pPr>
      <w:r>
        <w:t>Fiscal Responsibility/</w:t>
      </w:r>
      <w:r w:rsidR="00150A1E">
        <w:t>Fiscal Accountability</w:t>
      </w:r>
    </w:p>
    <w:p w:rsidR="00D02240" w:rsidRPr="00923928" w:rsidRDefault="00D02240" w:rsidP="00D02240">
      <w:pPr>
        <w:pStyle w:val="ListParagraph"/>
        <w:numPr>
          <w:ilvl w:val="0"/>
          <w:numId w:val="3"/>
        </w:numPr>
        <w:rPr>
          <w:b/>
        </w:rPr>
      </w:pPr>
      <w:r>
        <w:t>Keep</w:t>
      </w:r>
      <w:r w:rsidR="005C311D">
        <w:t>ing</w:t>
      </w:r>
      <w:r>
        <w:t xml:space="preserve"> a spr</w:t>
      </w:r>
      <w:r w:rsidR="00923928">
        <w:t xml:space="preserve">eadsheet </w:t>
      </w:r>
    </w:p>
    <w:p w:rsidR="00D02240" w:rsidRPr="00D02240" w:rsidRDefault="00D02240" w:rsidP="00D02240">
      <w:pPr>
        <w:pStyle w:val="ListParagraph"/>
        <w:numPr>
          <w:ilvl w:val="0"/>
          <w:numId w:val="3"/>
        </w:numPr>
      </w:pPr>
      <w:r>
        <w:t xml:space="preserve">Acceptance of Deliverables Form </w:t>
      </w:r>
    </w:p>
    <w:p w:rsidR="00D02240" w:rsidRDefault="0021021D" w:rsidP="00D02240">
      <w:pPr>
        <w:pStyle w:val="ListParagraph"/>
        <w:numPr>
          <w:ilvl w:val="0"/>
          <w:numId w:val="3"/>
        </w:numPr>
      </w:pPr>
      <w:r>
        <w:t>Make vendor accountable for costs</w:t>
      </w:r>
    </w:p>
    <w:p w:rsidR="009C120D" w:rsidRDefault="009C120D" w:rsidP="009C120D">
      <w:pPr>
        <w:ind w:left="360"/>
      </w:pPr>
    </w:p>
    <w:p w:rsidR="009C120D" w:rsidRDefault="009C120D" w:rsidP="00D02240">
      <w:pPr>
        <w:pStyle w:val="ListParagraph"/>
        <w:numPr>
          <w:ilvl w:val="0"/>
          <w:numId w:val="1"/>
        </w:numPr>
      </w:pPr>
      <w:r>
        <w:t>Contract Files/Recordkeeping</w:t>
      </w:r>
    </w:p>
    <w:p w:rsidR="00D02240" w:rsidRDefault="00036F62" w:rsidP="00D02240">
      <w:pPr>
        <w:pStyle w:val="ListParagraph"/>
        <w:numPr>
          <w:ilvl w:val="0"/>
          <w:numId w:val="4"/>
        </w:numPr>
      </w:pPr>
      <w:r>
        <w:t>Contracts are “living documents” – their files should reflect this</w:t>
      </w:r>
    </w:p>
    <w:p w:rsidR="00036F62" w:rsidRDefault="00150A1E" w:rsidP="00D02240">
      <w:pPr>
        <w:pStyle w:val="ListParagraph"/>
        <w:numPr>
          <w:ilvl w:val="0"/>
          <w:numId w:val="4"/>
        </w:numPr>
      </w:pPr>
      <w:r>
        <w:t>Correspondence/</w:t>
      </w:r>
      <w:r w:rsidR="00036F62">
        <w:t>Documentation</w:t>
      </w:r>
    </w:p>
    <w:p w:rsidR="009C120D" w:rsidRDefault="009C120D" w:rsidP="00002822"/>
    <w:p w:rsidR="00002822" w:rsidRDefault="00002822" w:rsidP="00002822">
      <w:pPr>
        <w:pStyle w:val="ListParagraph"/>
        <w:ind w:left="1080"/>
      </w:pPr>
    </w:p>
    <w:p w:rsidR="00002822" w:rsidRDefault="00002822" w:rsidP="009C120D">
      <w:pPr>
        <w:ind w:left="360"/>
      </w:pPr>
    </w:p>
    <w:p w:rsidR="00A1265F" w:rsidRDefault="00A1265F"/>
    <w:sectPr w:rsidR="00A1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BFD"/>
    <w:multiLevelType w:val="hybridMultilevel"/>
    <w:tmpl w:val="A3B87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06594"/>
    <w:multiLevelType w:val="hybridMultilevel"/>
    <w:tmpl w:val="3ED85204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34A30A11"/>
    <w:multiLevelType w:val="hybridMultilevel"/>
    <w:tmpl w:val="BC90838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6932628C"/>
    <w:multiLevelType w:val="hybridMultilevel"/>
    <w:tmpl w:val="863AF65C"/>
    <w:lvl w:ilvl="0" w:tplc="2C1C967C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40678"/>
    <w:multiLevelType w:val="hybridMultilevel"/>
    <w:tmpl w:val="F07E93D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0D"/>
    <w:rsid w:val="00002822"/>
    <w:rsid w:val="000340AE"/>
    <w:rsid w:val="00036F62"/>
    <w:rsid w:val="000C1F0F"/>
    <w:rsid w:val="000D0F61"/>
    <w:rsid w:val="001165BB"/>
    <w:rsid w:val="00150A1E"/>
    <w:rsid w:val="0021021D"/>
    <w:rsid w:val="002714BF"/>
    <w:rsid w:val="00422E40"/>
    <w:rsid w:val="00510A09"/>
    <w:rsid w:val="005C311D"/>
    <w:rsid w:val="00617906"/>
    <w:rsid w:val="00895DF1"/>
    <w:rsid w:val="00923928"/>
    <w:rsid w:val="009C120D"/>
    <w:rsid w:val="00A1265F"/>
    <w:rsid w:val="00A53866"/>
    <w:rsid w:val="00D02240"/>
    <w:rsid w:val="00E6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2AE7D-48F1-4BC2-ADD4-87834ADB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5e1dacac3d9bb5637b1a2038c3a2f9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C688D-32CF-4552-A6B2-2913B94158CA}"/>
</file>

<file path=customXml/itemProps2.xml><?xml version="1.0" encoding="utf-8"?>
<ds:datastoreItem xmlns:ds="http://schemas.openxmlformats.org/officeDocument/2006/customXml" ds:itemID="{7978E607-EF0C-4EC2-87A6-656A24A8BBC3}"/>
</file>

<file path=customXml/itemProps3.xml><?xml version="1.0" encoding="utf-8"?>
<ds:datastoreItem xmlns:ds="http://schemas.openxmlformats.org/officeDocument/2006/customXml" ds:itemID="{646720DE-57DE-47E5-87CF-A09094CA0B4D}"/>
</file>

<file path=customXml/itemProps4.xml><?xml version="1.0" encoding="utf-8"?>
<ds:datastoreItem xmlns:ds="http://schemas.openxmlformats.org/officeDocument/2006/customXml" ds:itemID="{30C5FE3A-D52E-4C3A-88A2-C98E13206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 L. Shird</dc:creator>
  <cp:keywords/>
  <dc:description/>
  <cp:lastModifiedBy>Naishadh Desai</cp:lastModifiedBy>
  <cp:revision>2</cp:revision>
  <dcterms:created xsi:type="dcterms:W3CDTF">2018-06-19T12:24:00Z</dcterms:created>
  <dcterms:modified xsi:type="dcterms:W3CDTF">2018-06-19T12:24:00Z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_dlc_DocIdItemGuid">
    <vt:lpwstr>538e1002-64d1-4059-889b-e631335a3a87</vt:lpwstr>
  </property>
  <property fmtid="{D5CDD505-2E9C-101B-9397-08002B2CF9AE}" pid="4" name="Order">
    <vt:r8>6400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