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29D7" w:rsidRDefault="001E64FF">
      <w:pPr>
        <w:pStyle w:val="Heading1"/>
        <w:contextualSpacing w:val="0"/>
      </w:pPr>
      <w:r>
        <w:tab/>
      </w:r>
      <w:r>
        <w:tab/>
      </w:r>
      <w:r>
        <w:tab/>
      </w:r>
      <w:r>
        <w:tab/>
      </w:r>
      <w:r>
        <w:tab/>
      </w:r>
      <w:r>
        <w:tab/>
      </w:r>
      <w:r>
        <w:tab/>
      </w:r>
      <w:r>
        <w:tab/>
      </w:r>
      <w:r>
        <w:tab/>
      </w:r>
      <w:r>
        <w:tab/>
      </w:r>
      <w:r>
        <w:tab/>
      </w:r>
      <w:r>
        <w:tab/>
      </w:r>
    </w:p>
    <w:p w:rsidR="00DC29D7" w:rsidRDefault="001E64FF">
      <w:pPr>
        <w:pStyle w:val="Heading1"/>
        <w:contextualSpacing w:val="0"/>
      </w:pPr>
      <w:r>
        <w:t>Part I</w:t>
      </w:r>
    </w:p>
    <w:p w:rsidR="00DC29D7" w:rsidRDefault="001E64FF">
      <w:pPr>
        <w:pStyle w:val="Heading1"/>
        <w:contextualSpacing w:val="0"/>
      </w:pPr>
      <w:r>
        <w:t>Consumer Information</w:t>
      </w:r>
    </w:p>
    <w:tbl>
      <w:tblPr>
        <w:tblStyle w:val="a"/>
        <w:tblW w:w="10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8"/>
        <w:gridCol w:w="5148"/>
      </w:tblGrid>
      <w:tr w:rsidR="00DC29D7">
        <w:tc>
          <w:tcPr>
            <w:tcW w:w="5148" w:type="dxa"/>
            <w:tcMar>
              <w:left w:w="108" w:type="dxa"/>
              <w:right w:w="108" w:type="dxa"/>
            </w:tcMar>
          </w:tcPr>
          <w:p w:rsidR="00DC29D7" w:rsidRDefault="001E64FF">
            <w:pPr>
              <w:contextualSpacing w:val="0"/>
            </w:pPr>
            <w:r>
              <w:rPr>
                <w:sz w:val="20"/>
                <w:szCs w:val="20"/>
              </w:rPr>
              <w:t>Name: Last name, first name, middle</w:t>
            </w:r>
            <w:r>
              <w:rPr>
                <w:sz w:val="22"/>
                <w:szCs w:val="22"/>
              </w:rPr>
              <w:t xml:space="preserve">            </w:t>
            </w:r>
          </w:p>
          <w:p w:rsidR="00DC29D7" w:rsidRDefault="001E64FF">
            <w:pPr>
              <w:contextualSpacing w:val="0"/>
            </w:pPr>
            <w:r>
              <w:rPr>
                <w:sz w:val="22"/>
                <w:szCs w:val="22"/>
              </w:rPr>
              <w:t xml:space="preserve">                                                                                               </w:t>
            </w:r>
          </w:p>
        </w:tc>
        <w:tc>
          <w:tcPr>
            <w:tcW w:w="5148" w:type="dxa"/>
            <w:tcMar>
              <w:left w:w="108" w:type="dxa"/>
              <w:right w:w="108" w:type="dxa"/>
            </w:tcMar>
          </w:tcPr>
          <w:p w:rsidR="00DC29D7" w:rsidRDefault="001E64FF">
            <w:pPr>
              <w:contextualSpacing w:val="0"/>
            </w:pPr>
            <w:r>
              <w:rPr>
                <w:sz w:val="20"/>
                <w:szCs w:val="20"/>
              </w:rPr>
              <w:t>Date of birth</w:t>
            </w:r>
            <w:r>
              <w:rPr>
                <w:sz w:val="22"/>
                <w:szCs w:val="22"/>
              </w:rPr>
              <w:t xml:space="preserve">:                                  </w:t>
            </w:r>
          </w:p>
          <w:p w:rsidR="00DC29D7" w:rsidRDefault="001E64FF">
            <w:pPr>
              <w:contextualSpacing w:val="0"/>
            </w:pPr>
            <w:r>
              <w:rPr>
                <w:sz w:val="22"/>
                <w:szCs w:val="22"/>
              </w:rPr>
              <w:t xml:space="preserve">                                        </w:t>
            </w:r>
          </w:p>
        </w:tc>
      </w:tr>
      <w:tr w:rsidR="00DC29D7">
        <w:tc>
          <w:tcPr>
            <w:tcW w:w="5148" w:type="dxa"/>
            <w:tcMar>
              <w:left w:w="108" w:type="dxa"/>
              <w:right w:w="108" w:type="dxa"/>
            </w:tcMar>
          </w:tcPr>
          <w:p w:rsidR="00DC29D7" w:rsidRDefault="001E64FF">
            <w:pPr>
              <w:contextualSpacing w:val="0"/>
            </w:pPr>
            <w:r>
              <w:rPr>
                <w:sz w:val="20"/>
                <w:szCs w:val="20"/>
              </w:rPr>
              <w:t xml:space="preserve">Social security number: </w:t>
            </w:r>
            <w:r>
              <w:rPr>
                <w:sz w:val="22"/>
                <w:szCs w:val="22"/>
              </w:rPr>
              <w:t xml:space="preserve">                          </w:t>
            </w:r>
            <w:r>
              <w:rPr>
                <w:sz w:val="20"/>
                <w:szCs w:val="20"/>
              </w:rPr>
              <w:t xml:space="preserve">   </w:t>
            </w:r>
          </w:p>
          <w:p w:rsidR="00DC29D7" w:rsidRDefault="001E64FF">
            <w:pPr>
              <w:contextualSpacing w:val="0"/>
            </w:pPr>
            <w:r>
              <w:rPr>
                <w:sz w:val="22"/>
                <w:szCs w:val="22"/>
              </w:rPr>
              <w:t xml:space="preserve">                                        </w:t>
            </w:r>
          </w:p>
        </w:tc>
        <w:tc>
          <w:tcPr>
            <w:tcW w:w="5148" w:type="dxa"/>
            <w:tcMar>
              <w:left w:w="108" w:type="dxa"/>
              <w:right w:w="108" w:type="dxa"/>
            </w:tcMar>
          </w:tcPr>
          <w:p w:rsidR="00DC29D7" w:rsidRDefault="001E64FF">
            <w:pPr>
              <w:contextualSpacing w:val="0"/>
            </w:pPr>
            <w:r>
              <w:rPr>
                <w:sz w:val="20"/>
                <w:szCs w:val="20"/>
              </w:rPr>
              <w:t xml:space="preserve">Medical assistance number: </w:t>
            </w:r>
            <w:r>
              <w:rPr>
                <w:sz w:val="16"/>
                <w:szCs w:val="16"/>
              </w:rPr>
              <w:t>(If not available, see Service Funding Plan instructions.)</w:t>
            </w:r>
          </w:p>
        </w:tc>
      </w:tr>
      <w:tr w:rsidR="00DC29D7">
        <w:tc>
          <w:tcPr>
            <w:tcW w:w="5148" w:type="dxa"/>
            <w:tcMar>
              <w:left w:w="108" w:type="dxa"/>
              <w:right w:w="108" w:type="dxa"/>
            </w:tcMar>
          </w:tcPr>
          <w:p w:rsidR="00DC29D7" w:rsidRDefault="001E64FF">
            <w:pPr>
              <w:contextualSpacing w:val="0"/>
            </w:pPr>
            <w:r>
              <w:rPr>
                <w:sz w:val="20"/>
                <w:szCs w:val="20"/>
              </w:rPr>
              <w:t xml:space="preserve">Current Address: </w:t>
            </w:r>
            <w:r>
              <w:rPr>
                <w:sz w:val="22"/>
                <w:szCs w:val="22"/>
              </w:rPr>
              <w:t xml:space="preserve">            </w:t>
            </w:r>
          </w:p>
          <w:p w:rsidR="00DC29D7" w:rsidRDefault="00DC29D7">
            <w:pPr>
              <w:contextualSpacing w:val="0"/>
            </w:pPr>
          </w:p>
          <w:p w:rsidR="00DC29D7" w:rsidRDefault="001E64FF">
            <w:pPr>
              <w:contextualSpacing w:val="0"/>
            </w:pPr>
            <w:r>
              <w:rPr>
                <w:sz w:val="20"/>
                <w:szCs w:val="20"/>
              </w:rPr>
              <w:t>County:</w:t>
            </w:r>
            <w:r>
              <w:rPr>
                <w:sz w:val="22"/>
                <w:szCs w:val="22"/>
              </w:rPr>
              <w:t xml:space="preserve">         </w:t>
            </w:r>
          </w:p>
        </w:tc>
        <w:tc>
          <w:tcPr>
            <w:tcW w:w="5148" w:type="dxa"/>
            <w:tcMar>
              <w:left w:w="108" w:type="dxa"/>
              <w:right w:w="108" w:type="dxa"/>
            </w:tcMar>
          </w:tcPr>
          <w:p w:rsidR="00DC29D7" w:rsidRDefault="001E64FF">
            <w:pPr>
              <w:contextualSpacing w:val="0"/>
            </w:pPr>
            <w:r>
              <w:rPr>
                <w:sz w:val="20"/>
                <w:szCs w:val="20"/>
              </w:rPr>
              <w:t xml:space="preserve">Address where services will be received:  </w:t>
            </w:r>
            <w:r>
              <w:rPr>
                <w:sz w:val="22"/>
                <w:szCs w:val="22"/>
              </w:rPr>
              <w:t xml:space="preserve">              </w:t>
            </w:r>
            <w:r>
              <w:rPr>
                <w:sz w:val="20"/>
                <w:szCs w:val="20"/>
              </w:rPr>
              <w:t xml:space="preserve">    </w:t>
            </w:r>
          </w:p>
          <w:p w:rsidR="00DC29D7" w:rsidRDefault="001E64FF">
            <w:pPr>
              <w:contextualSpacing w:val="0"/>
            </w:pPr>
            <w:r>
              <w:rPr>
                <w:sz w:val="22"/>
                <w:szCs w:val="22"/>
              </w:rPr>
              <w:t xml:space="preserve">                                         </w:t>
            </w:r>
          </w:p>
          <w:p w:rsidR="00DC29D7" w:rsidRDefault="001E64FF">
            <w:pPr>
              <w:contextualSpacing w:val="0"/>
            </w:pPr>
            <w:r>
              <w:rPr>
                <w:sz w:val="20"/>
                <w:szCs w:val="20"/>
              </w:rPr>
              <w:t xml:space="preserve">County: </w:t>
            </w:r>
            <w:r>
              <w:rPr>
                <w:sz w:val="22"/>
                <w:szCs w:val="22"/>
              </w:rPr>
              <w:t xml:space="preserve">                          </w:t>
            </w:r>
          </w:p>
        </w:tc>
      </w:tr>
      <w:tr w:rsidR="00DC29D7">
        <w:tc>
          <w:tcPr>
            <w:tcW w:w="5148" w:type="dxa"/>
            <w:tcMar>
              <w:left w:w="108" w:type="dxa"/>
              <w:right w:w="108" w:type="dxa"/>
            </w:tcMar>
          </w:tcPr>
          <w:p w:rsidR="00DC29D7" w:rsidRDefault="001E64FF">
            <w:pPr>
              <w:contextualSpacing w:val="0"/>
            </w:pPr>
            <w:r>
              <w:rPr>
                <w:sz w:val="20"/>
                <w:szCs w:val="20"/>
              </w:rPr>
              <w:t>Status (New/Transfer/Existing):</w:t>
            </w:r>
            <w:r>
              <w:rPr>
                <w:sz w:val="22"/>
                <w:szCs w:val="22"/>
              </w:rPr>
              <w:t xml:space="preserve">                  </w:t>
            </w:r>
            <w:r>
              <w:rPr>
                <w:sz w:val="20"/>
                <w:szCs w:val="20"/>
              </w:rPr>
              <w:t xml:space="preserve">    </w:t>
            </w:r>
          </w:p>
          <w:p w:rsidR="00DC29D7" w:rsidRDefault="001E64FF">
            <w:pPr>
              <w:contextualSpacing w:val="0"/>
            </w:pPr>
            <w:r>
              <w:rPr>
                <w:sz w:val="16"/>
                <w:szCs w:val="16"/>
              </w:rPr>
              <w:t>If individual is a transfer, indicate originating agency</w:t>
            </w:r>
            <w:r>
              <w:rPr>
                <w:sz w:val="20"/>
                <w:szCs w:val="20"/>
              </w:rPr>
              <w:t xml:space="preserve">: </w:t>
            </w:r>
            <w:r>
              <w:rPr>
                <w:sz w:val="22"/>
                <w:szCs w:val="22"/>
              </w:rPr>
              <w:t xml:space="preserve">                             </w:t>
            </w:r>
            <w:r>
              <w:rPr>
                <w:sz w:val="20"/>
                <w:szCs w:val="20"/>
              </w:rPr>
              <w:t xml:space="preserve">                            </w:t>
            </w:r>
          </w:p>
          <w:p w:rsidR="00DC29D7" w:rsidRDefault="001E64FF">
            <w:pPr>
              <w:contextualSpacing w:val="0"/>
            </w:pPr>
            <w:r>
              <w:rPr>
                <w:sz w:val="22"/>
                <w:szCs w:val="22"/>
              </w:rPr>
              <w:t xml:space="preserve">             </w:t>
            </w:r>
          </w:p>
          <w:p w:rsidR="00DC29D7" w:rsidRDefault="001E64FF">
            <w:pPr>
              <w:contextualSpacing w:val="0"/>
            </w:pPr>
            <w:r>
              <w:rPr>
                <w:sz w:val="16"/>
                <w:szCs w:val="16"/>
              </w:rPr>
              <w:t>If individual is an existing consumer with your agency, indicate current service(s) received:</w:t>
            </w:r>
            <w:r>
              <w:rPr>
                <w:sz w:val="22"/>
                <w:szCs w:val="22"/>
              </w:rPr>
              <w:t xml:space="preserve">                                                    </w:t>
            </w:r>
            <w:r>
              <w:rPr>
                <w:sz w:val="16"/>
                <w:szCs w:val="16"/>
              </w:rPr>
              <w:t xml:space="preserve">                                 </w:t>
            </w:r>
          </w:p>
          <w:p w:rsidR="00DC29D7" w:rsidRDefault="001E64FF">
            <w:pPr>
              <w:contextualSpacing w:val="0"/>
            </w:pPr>
            <w:r>
              <w:rPr>
                <w:sz w:val="22"/>
                <w:szCs w:val="22"/>
              </w:rPr>
              <w:t xml:space="preserve">                                  </w:t>
            </w:r>
          </w:p>
        </w:tc>
        <w:tc>
          <w:tcPr>
            <w:tcW w:w="5148" w:type="dxa"/>
            <w:tcMar>
              <w:left w:w="108" w:type="dxa"/>
              <w:right w:w="108" w:type="dxa"/>
            </w:tcMar>
          </w:tcPr>
          <w:p w:rsidR="00DC29D7" w:rsidRDefault="001E64FF">
            <w:pPr>
              <w:contextualSpacing w:val="0"/>
            </w:pPr>
            <w:r>
              <w:rPr>
                <w:sz w:val="20"/>
                <w:szCs w:val="20"/>
              </w:rPr>
              <w:t>Describe how this service funding plan was developed.</w:t>
            </w:r>
          </w:p>
          <w:p w:rsidR="00DC29D7" w:rsidRDefault="001E64FF">
            <w:pPr>
              <w:contextualSpacing w:val="0"/>
            </w:pPr>
            <w:r>
              <w:rPr>
                <w:sz w:val="20"/>
                <w:szCs w:val="20"/>
              </w:rPr>
              <w:t xml:space="preserve">1. Based on the person-centered plan developed on _______________by ________________________  </w:t>
            </w:r>
            <w:r>
              <w:rPr>
                <w:i/>
                <w:sz w:val="20"/>
                <w:szCs w:val="20"/>
              </w:rPr>
              <w:t>or</w:t>
            </w:r>
          </w:p>
          <w:p w:rsidR="00DC29D7" w:rsidRDefault="001E64FF">
            <w:pPr>
              <w:contextualSpacing w:val="0"/>
            </w:pPr>
            <w:r>
              <w:rPr>
                <w:sz w:val="20"/>
                <w:szCs w:val="20"/>
              </w:rPr>
              <w:t xml:space="preserve">2.  Agency team meeting on _____________. Participants were:                                                                             </w:t>
            </w:r>
            <w:r>
              <w:rPr>
                <w:i/>
                <w:sz w:val="20"/>
                <w:szCs w:val="20"/>
              </w:rPr>
              <w:t>or</w:t>
            </w:r>
          </w:p>
          <w:p w:rsidR="00DC29D7" w:rsidRDefault="001E64FF">
            <w:pPr>
              <w:contextualSpacing w:val="0"/>
            </w:pPr>
            <w:r>
              <w:rPr>
                <w:sz w:val="20"/>
                <w:szCs w:val="20"/>
              </w:rPr>
              <w:t xml:space="preserve">3. Other (describe): </w:t>
            </w:r>
            <w:r>
              <w:rPr>
                <w:sz w:val="22"/>
                <w:szCs w:val="22"/>
              </w:rPr>
              <w:t xml:space="preserve">                      </w:t>
            </w:r>
          </w:p>
          <w:p w:rsidR="00DC29D7" w:rsidRDefault="001E64FF">
            <w:pPr>
              <w:contextualSpacing w:val="0"/>
            </w:pPr>
            <w:r>
              <w:rPr>
                <w:sz w:val="22"/>
                <w:szCs w:val="22"/>
              </w:rPr>
              <w:t xml:space="preserve">                                                       </w:t>
            </w:r>
          </w:p>
        </w:tc>
      </w:tr>
      <w:tr w:rsidR="00DC29D7">
        <w:tc>
          <w:tcPr>
            <w:tcW w:w="5148" w:type="dxa"/>
            <w:tcMar>
              <w:left w:w="108" w:type="dxa"/>
              <w:right w:w="108" w:type="dxa"/>
            </w:tcMar>
          </w:tcPr>
          <w:p w:rsidR="00DC29D7" w:rsidRDefault="001E64FF">
            <w:pPr>
              <w:contextualSpacing w:val="0"/>
            </w:pPr>
            <w:r>
              <w:rPr>
                <w:sz w:val="20"/>
                <w:szCs w:val="20"/>
              </w:rPr>
              <w:t>Eligibility: DD___ non-DD ___</w:t>
            </w:r>
          </w:p>
          <w:p w:rsidR="00DC29D7" w:rsidRDefault="00DC29D7">
            <w:pPr>
              <w:contextualSpacing w:val="0"/>
            </w:pPr>
          </w:p>
        </w:tc>
        <w:tc>
          <w:tcPr>
            <w:tcW w:w="5148" w:type="dxa"/>
            <w:tcMar>
              <w:left w:w="108" w:type="dxa"/>
              <w:right w:w="108" w:type="dxa"/>
            </w:tcMar>
          </w:tcPr>
          <w:p w:rsidR="00DC29D7" w:rsidRDefault="00DC29D7">
            <w:pPr>
              <w:contextualSpacing w:val="0"/>
            </w:pPr>
          </w:p>
        </w:tc>
      </w:tr>
    </w:tbl>
    <w:p w:rsidR="00DC29D7" w:rsidRDefault="00DC29D7">
      <w:pPr>
        <w:contextualSpacing w:val="0"/>
      </w:pPr>
    </w:p>
    <w:p w:rsidR="00DC29D7" w:rsidRDefault="001E64FF">
      <w:pPr>
        <w:pStyle w:val="Heading1"/>
        <w:contextualSpacing w:val="0"/>
      </w:pPr>
      <w:r>
        <w:t>Provider Information</w:t>
      </w:r>
    </w:p>
    <w:tbl>
      <w:tblPr>
        <w:tblStyle w:val="a0"/>
        <w:tblW w:w="10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8"/>
        <w:gridCol w:w="5148"/>
      </w:tblGrid>
      <w:tr w:rsidR="00DC29D7">
        <w:tc>
          <w:tcPr>
            <w:tcW w:w="5148" w:type="dxa"/>
            <w:tcMar>
              <w:left w:w="108" w:type="dxa"/>
              <w:right w:w="108" w:type="dxa"/>
            </w:tcMar>
          </w:tcPr>
          <w:p w:rsidR="00DC29D7" w:rsidRDefault="001E64FF">
            <w:pPr>
              <w:contextualSpacing w:val="0"/>
            </w:pPr>
            <w:r>
              <w:rPr>
                <w:sz w:val="20"/>
                <w:szCs w:val="20"/>
              </w:rPr>
              <w:t>Agency name:</w:t>
            </w:r>
            <w:r>
              <w:rPr>
                <w:sz w:val="22"/>
                <w:szCs w:val="22"/>
              </w:rPr>
              <w:t xml:space="preserve">                        </w:t>
            </w:r>
            <w:r>
              <w:rPr>
                <w:sz w:val="20"/>
                <w:szCs w:val="20"/>
              </w:rPr>
              <w:t xml:space="preserve"> </w:t>
            </w:r>
          </w:p>
          <w:p w:rsidR="00DC29D7" w:rsidRDefault="001E64FF">
            <w:pPr>
              <w:contextualSpacing w:val="0"/>
            </w:pPr>
            <w:r>
              <w:rPr>
                <w:sz w:val="22"/>
                <w:szCs w:val="22"/>
              </w:rPr>
              <w:t xml:space="preserve">                        </w:t>
            </w:r>
          </w:p>
        </w:tc>
        <w:tc>
          <w:tcPr>
            <w:tcW w:w="5148" w:type="dxa"/>
            <w:tcMar>
              <w:left w:w="108" w:type="dxa"/>
              <w:right w:w="108" w:type="dxa"/>
            </w:tcMar>
          </w:tcPr>
          <w:p w:rsidR="00DC29D7" w:rsidRDefault="001E64FF">
            <w:pPr>
              <w:contextualSpacing w:val="0"/>
            </w:pPr>
            <w:r>
              <w:rPr>
                <w:sz w:val="20"/>
                <w:szCs w:val="20"/>
              </w:rPr>
              <w:t>Agency contact person:</w:t>
            </w:r>
            <w:r>
              <w:rPr>
                <w:sz w:val="22"/>
                <w:szCs w:val="22"/>
              </w:rPr>
              <w:t xml:space="preserve">                            </w:t>
            </w:r>
            <w:r>
              <w:rPr>
                <w:sz w:val="20"/>
                <w:szCs w:val="20"/>
              </w:rPr>
              <w:t xml:space="preserve"> </w:t>
            </w:r>
          </w:p>
          <w:p w:rsidR="00DC29D7" w:rsidRDefault="001E64FF">
            <w:pPr>
              <w:contextualSpacing w:val="0"/>
            </w:pPr>
            <w:r>
              <w:rPr>
                <w:sz w:val="22"/>
                <w:szCs w:val="22"/>
              </w:rPr>
              <w:t xml:space="preserve">                                    </w:t>
            </w:r>
          </w:p>
          <w:p w:rsidR="00DC29D7" w:rsidRDefault="001E64FF">
            <w:pPr>
              <w:contextualSpacing w:val="0"/>
            </w:pPr>
            <w:r>
              <w:rPr>
                <w:sz w:val="20"/>
                <w:szCs w:val="20"/>
              </w:rPr>
              <w:t xml:space="preserve">Phone: </w:t>
            </w:r>
            <w:r>
              <w:rPr>
                <w:sz w:val="22"/>
                <w:szCs w:val="22"/>
              </w:rPr>
              <w:t xml:space="preserve">                             </w:t>
            </w:r>
            <w:r>
              <w:rPr>
                <w:sz w:val="20"/>
                <w:szCs w:val="20"/>
              </w:rPr>
              <w:t xml:space="preserve">  </w:t>
            </w:r>
          </w:p>
          <w:p w:rsidR="00DC29D7" w:rsidRDefault="001E64FF">
            <w:pPr>
              <w:contextualSpacing w:val="0"/>
            </w:pPr>
            <w:r>
              <w:rPr>
                <w:sz w:val="20"/>
                <w:szCs w:val="20"/>
              </w:rPr>
              <w:t>Fax:</w:t>
            </w:r>
            <w:r>
              <w:rPr>
                <w:sz w:val="22"/>
                <w:szCs w:val="22"/>
              </w:rPr>
              <w:t xml:space="preserve">                                          </w:t>
            </w:r>
            <w:r>
              <w:rPr>
                <w:sz w:val="20"/>
                <w:szCs w:val="20"/>
              </w:rPr>
              <w:t xml:space="preserve"> </w:t>
            </w:r>
          </w:p>
          <w:p w:rsidR="00DC29D7" w:rsidRDefault="001E64FF">
            <w:pPr>
              <w:contextualSpacing w:val="0"/>
            </w:pPr>
            <w:r>
              <w:rPr>
                <w:sz w:val="20"/>
                <w:szCs w:val="20"/>
              </w:rPr>
              <w:t>E-mail address:</w:t>
            </w:r>
            <w:r>
              <w:rPr>
                <w:sz w:val="22"/>
                <w:szCs w:val="22"/>
              </w:rPr>
              <w:t xml:space="preserve">                                  </w:t>
            </w:r>
          </w:p>
        </w:tc>
      </w:tr>
      <w:tr w:rsidR="00DC29D7">
        <w:tc>
          <w:tcPr>
            <w:tcW w:w="5148" w:type="dxa"/>
            <w:tcMar>
              <w:left w:w="108" w:type="dxa"/>
              <w:right w:w="108" w:type="dxa"/>
            </w:tcMar>
          </w:tcPr>
          <w:p w:rsidR="00DC29D7" w:rsidRDefault="001E64FF">
            <w:pPr>
              <w:contextualSpacing w:val="0"/>
            </w:pPr>
            <w:r>
              <w:rPr>
                <w:sz w:val="20"/>
                <w:szCs w:val="20"/>
              </w:rPr>
              <w:t>Agency address</w:t>
            </w:r>
            <w:r>
              <w:rPr>
                <w:sz w:val="22"/>
                <w:szCs w:val="22"/>
              </w:rPr>
              <w:t xml:space="preserve">:                             </w:t>
            </w:r>
          </w:p>
          <w:p w:rsidR="00DC29D7" w:rsidRDefault="001E64FF">
            <w:pPr>
              <w:contextualSpacing w:val="0"/>
            </w:pPr>
            <w:r>
              <w:rPr>
                <w:sz w:val="22"/>
                <w:szCs w:val="22"/>
              </w:rPr>
              <w:t xml:space="preserve">                                                  </w:t>
            </w:r>
          </w:p>
          <w:p w:rsidR="00DC29D7" w:rsidRDefault="00DC29D7">
            <w:pPr>
              <w:contextualSpacing w:val="0"/>
            </w:pPr>
          </w:p>
        </w:tc>
        <w:tc>
          <w:tcPr>
            <w:tcW w:w="5148" w:type="dxa"/>
            <w:tcMar>
              <w:left w:w="108" w:type="dxa"/>
              <w:right w:w="108" w:type="dxa"/>
            </w:tcMar>
          </w:tcPr>
          <w:p w:rsidR="00DC29D7" w:rsidRDefault="00DC29D7">
            <w:pPr>
              <w:contextualSpacing w:val="0"/>
            </w:pPr>
          </w:p>
        </w:tc>
      </w:tr>
    </w:tbl>
    <w:p w:rsidR="00DC29D7" w:rsidRDefault="00DC29D7">
      <w:pPr>
        <w:contextualSpacing w:val="0"/>
      </w:pPr>
    </w:p>
    <w:p w:rsidR="00DC29D7" w:rsidRDefault="001E64FF">
      <w:pPr>
        <w:contextualSpacing w:val="0"/>
      </w:pPr>
      <w:r>
        <w:rPr>
          <w:b/>
        </w:rPr>
        <w:t>Part II: Summary of Consumer’s Current Situation</w:t>
      </w:r>
      <w:r>
        <w:t xml:space="preserve">.  </w:t>
      </w:r>
      <w:r>
        <w:rPr>
          <w:sz w:val="22"/>
          <w:szCs w:val="22"/>
        </w:rPr>
        <w:t>(</w:t>
      </w:r>
      <w:r>
        <w:rPr>
          <w:sz w:val="20"/>
          <w:szCs w:val="20"/>
        </w:rPr>
        <w:t>Refer to the Service Funding Plan instructions for details about the type of information required here.  Use the space below or include attachment.)</w:t>
      </w:r>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bookmarkStart w:id="0" w:name="_GoBack"/>
      <w:bookmarkEnd w:id="0"/>
    </w:p>
    <w:p w:rsidR="00DC29D7" w:rsidRDefault="00DC29D7">
      <w:pPr>
        <w:contextualSpacing w:val="0"/>
      </w:pPr>
    </w:p>
    <w:p w:rsidR="00DC29D7" w:rsidRDefault="00DC29D7">
      <w:pPr>
        <w:contextualSpacing w:val="0"/>
      </w:pPr>
    </w:p>
    <w:p w:rsidR="00DC29D7" w:rsidRDefault="00DC29D7">
      <w:pPr>
        <w:contextualSpacing w:val="0"/>
      </w:pPr>
    </w:p>
    <w:p w:rsidR="00DC29D7" w:rsidRDefault="00DC29D7">
      <w:pPr>
        <w:contextualSpacing w:val="0"/>
      </w:pPr>
    </w:p>
    <w:p w:rsidR="00DC29D7" w:rsidRDefault="001E64FF">
      <w:pPr>
        <w:contextualSpacing w:val="0"/>
      </w:pPr>
      <w:r>
        <w:rPr>
          <w:b/>
        </w:rPr>
        <w:t xml:space="preserve">Part III: Proposed Services Requested. </w:t>
      </w:r>
      <w:r>
        <w:rPr>
          <w:sz w:val="20"/>
          <w:szCs w:val="20"/>
        </w:rPr>
        <w:t>(Please indicate the services requested with this plan with anticipated service start dates.)</w:t>
      </w:r>
    </w:p>
    <w:p w:rsidR="00DC29D7" w:rsidRDefault="00DC29D7">
      <w:pPr>
        <w:contextualSpacing w:val="0"/>
      </w:pPr>
    </w:p>
    <w:tbl>
      <w:tblPr>
        <w:tblStyle w:val="a1"/>
        <w:tblW w:w="10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8"/>
        <w:gridCol w:w="4698"/>
      </w:tblGrid>
      <w:tr w:rsidR="00DC29D7">
        <w:tc>
          <w:tcPr>
            <w:tcW w:w="5598" w:type="dxa"/>
            <w:tcMar>
              <w:left w:w="108" w:type="dxa"/>
              <w:right w:w="108" w:type="dxa"/>
            </w:tcMar>
          </w:tcPr>
          <w:p w:rsidR="00DC29D7" w:rsidRDefault="001E64FF">
            <w:pPr>
              <w:contextualSpacing w:val="0"/>
            </w:pPr>
            <w:r>
              <w:rPr>
                <w:b/>
                <w:sz w:val="22"/>
                <w:szCs w:val="22"/>
              </w:rPr>
              <w:t>Service                                                Anticipated start date</w:t>
            </w:r>
          </w:p>
        </w:tc>
        <w:tc>
          <w:tcPr>
            <w:tcW w:w="4698" w:type="dxa"/>
            <w:tcMar>
              <w:left w:w="108" w:type="dxa"/>
              <w:right w:w="108" w:type="dxa"/>
            </w:tcMar>
          </w:tcPr>
          <w:p w:rsidR="00DC29D7" w:rsidRDefault="001E64FF">
            <w:pPr>
              <w:contextualSpacing w:val="0"/>
            </w:pPr>
            <w:r>
              <w:rPr>
                <w:b/>
                <w:sz w:val="22"/>
                <w:szCs w:val="22"/>
              </w:rPr>
              <w:t>Service                               Anticipated start date</w:t>
            </w:r>
          </w:p>
        </w:tc>
      </w:tr>
      <w:tr w:rsidR="00DC29D7">
        <w:tc>
          <w:tcPr>
            <w:tcW w:w="5598" w:type="dxa"/>
            <w:tcMar>
              <w:left w:w="108" w:type="dxa"/>
              <w:right w:w="108" w:type="dxa"/>
            </w:tcMar>
          </w:tcPr>
          <w:p w:rsidR="00DC29D7" w:rsidRDefault="001E64FF">
            <w:pPr>
              <w:contextualSpacing w:val="0"/>
            </w:pPr>
            <w:r>
              <w:rPr>
                <w:sz w:val="22"/>
                <w:szCs w:val="22"/>
              </w:rPr>
              <w:lastRenderedPageBreak/>
              <w:t>Residential</w:t>
            </w:r>
          </w:p>
          <w:p w:rsidR="00DC29D7" w:rsidRDefault="001E64FF">
            <w:pPr>
              <w:contextualSpacing w:val="0"/>
            </w:pPr>
            <w:r>
              <w:rPr>
                <w:sz w:val="22"/>
                <w:szCs w:val="22"/>
              </w:rPr>
              <w:t xml:space="preserve">     ALU:</w:t>
            </w:r>
          </w:p>
          <w:p w:rsidR="00DC29D7" w:rsidRDefault="001E64FF">
            <w:pPr>
              <w:contextualSpacing w:val="0"/>
            </w:pPr>
            <w:r>
              <w:rPr>
                <w:sz w:val="22"/>
                <w:szCs w:val="22"/>
              </w:rPr>
              <w:t xml:space="preserve">     Other (describe):</w:t>
            </w:r>
          </w:p>
        </w:tc>
        <w:tc>
          <w:tcPr>
            <w:tcW w:w="4698" w:type="dxa"/>
            <w:tcMar>
              <w:left w:w="108" w:type="dxa"/>
              <w:right w:w="108" w:type="dxa"/>
            </w:tcMar>
          </w:tcPr>
          <w:p w:rsidR="00DC29D7" w:rsidRDefault="001E64FF">
            <w:pPr>
              <w:contextualSpacing w:val="0"/>
            </w:pPr>
            <w:r>
              <w:rPr>
                <w:sz w:val="22"/>
                <w:szCs w:val="22"/>
              </w:rPr>
              <w:t>Day</w:t>
            </w:r>
          </w:p>
          <w:p w:rsidR="00DC29D7" w:rsidRDefault="001E64FF">
            <w:pPr>
              <w:contextualSpacing w:val="0"/>
            </w:pPr>
            <w:r>
              <w:rPr>
                <w:sz w:val="22"/>
                <w:szCs w:val="22"/>
              </w:rPr>
              <w:t xml:space="preserve">     Supported Employment:</w:t>
            </w:r>
          </w:p>
          <w:p w:rsidR="00DC29D7" w:rsidRDefault="001E64FF">
            <w:pPr>
              <w:contextualSpacing w:val="0"/>
            </w:pPr>
            <w:r>
              <w:rPr>
                <w:sz w:val="22"/>
                <w:szCs w:val="22"/>
              </w:rPr>
              <w:t xml:space="preserve">     Day habilitation/Vocational:</w:t>
            </w:r>
          </w:p>
          <w:p w:rsidR="00DC29D7" w:rsidRDefault="001E64FF">
            <w:pPr>
              <w:contextualSpacing w:val="0"/>
            </w:pPr>
            <w:r>
              <w:rPr>
                <w:sz w:val="22"/>
                <w:szCs w:val="22"/>
              </w:rPr>
              <w:t xml:space="preserve">     Other (describe):</w:t>
            </w:r>
          </w:p>
        </w:tc>
      </w:tr>
      <w:tr w:rsidR="00DC29D7">
        <w:tc>
          <w:tcPr>
            <w:tcW w:w="5598" w:type="dxa"/>
            <w:tcMar>
              <w:left w:w="108" w:type="dxa"/>
              <w:right w:w="108" w:type="dxa"/>
            </w:tcMar>
          </w:tcPr>
          <w:p w:rsidR="00DC29D7" w:rsidRDefault="001E64FF">
            <w:pPr>
              <w:contextualSpacing w:val="0"/>
            </w:pPr>
            <w:r>
              <w:rPr>
                <w:sz w:val="22"/>
                <w:szCs w:val="22"/>
              </w:rPr>
              <w:t>Personal Supports:</w:t>
            </w:r>
          </w:p>
        </w:tc>
        <w:tc>
          <w:tcPr>
            <w:tcW w:w="4698" w:type="dxa"/>
            <w:tcMar>
              <w:left w:w="108" w:type="dxa"/>
              <w:right w:w="108" w:type="dxa"/>
            </w:tcMar>
          </w:tcPr>
          <w:p w:rsidR="00DC29D7" w:rsidRDefault="001E64FF">
            <w:pPr>
              <w:contextualSpacing w:val="0"/>
            </w:pPr>
            <w:r>
              <w:rPr>
                <w:sz w:val="22"/>
                <w:szCs w:val="22"/>
              </w:rPr>
              <w:t>Individual Support Services:</w:t>
            </w:r>
          </w:p>
        </w:tc>
      </w:tr>
      <w:tr w:rsidR="00DC29D7">
        <w:tc>
          <w:tcPr>
            <w:tcW w:w="5598" w:type="dxa"/>
            <w:tcMar>
              <w:left w:w="108" w:type="dxa"/>
              <w:right w:w="108" w:type="dxa"/>
            </w:tcMar>
          </w:tcPr>
          <w:p w:rsidR="00DC29D7" w:rsidRDefault="001E64FF">
            <w:pPr>
              <w:contextualSpacing w:val="0"/>
            </w:pPr>
            <w:r>
              <w:rPr>
                <w:sz w:val="22"/>
                <w:szCs w:val="22"/>
              </w:rPr>
              <w:t>Family Support Services:</w:t>
            </w:r>
          </w:p>
        </w:tc>
        <w:tc>
          <w:tcPr>
            <w:tcW w:w="4698" w:type="dxa"/>
            <w:tcMar>
              <w:left w:w="108" w:type="dxa"/>
              <w:right w:w="108" w:type="dxa"/>
            </w:tcMar>
          </w:tcPr>
          <w:p w:rsidR="00DC29D7" w:rsidRDefault="001E64FF">
            <w:pPr>
              <w:contextualSpacing w:val="0"/>
            </w:pPr>
            <w:r>
              <w:rPr>
                <w:sz w:val="22"/>
                <w:szCs w:val="22"/>
              </w:rPr>
              <w:t>Individual Family Care:</w:t>
            </w:r>
          </w:p>
        </w:tc>
      </w:tr>
      <w:tr w:rsidR="00DC29D7">
        <w:tc>
          <w:tcPr>
            <w:tcW w:w="5598" w:type="dxa"/>
            <w:tcMar>
              <w:left w:w="108" w:type="dxa"/>
              <w:right w:w="108" w:type="dxa"/>
            </w:tcMar>
          </w:tcPr>
          <w:p w:rsidR="00DC29D7" w:rsidRDefault="001E64FF">
            <w:pPr>
              <w:contextualSpacing w:val="0"/>
            </w:pPr>
            <w:r>
              <w:rPr>
                <w:sz w:val="22"/>
                <w:szCs w:val="22"/>
              </w:rPr>
              <w:t>Innovative Service Plan:</w:t>
            </w:r>
          </w:p>
          <w:p w:rsidR="00DC29D7" w:rsidRDefault="00DC29D7">
            <w:pPr>
              <w:contextualSpacing w:val="0"/>
            </w:pPr>
          </w:p>
        </w:tc>
        <w:tc>
          <w:tcPr>
            <w:tcW w:w="4698" w:type="dxa"/>
            <w:tcMar>
              <w:left w:w="108" w:type="dxa"/>
              <w:right w:w="108" w:type="dxa"/>
            </w:tcMar>
          </w:tcPr>
          <w:p w:rsidR="00DC29D7" w:rsidRDefault="001E64FF">
            <w:pPr>
              <w:contextualSpacing w:val="0"/>
            </w:pPr>
            <w:r>
              <w:rPr>
                <w:sz w:val="22"/>
                <w:szCs w:val="22"/>
              </w:rPr>
              <w:t>Other (describe):</w:t>
            </w:r>
          </w:p>
        </w:tc>
      </w:tr>
    </w:tbl>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1E64FF">
      <w:pPr>
        <w:tabs>
          <w:tab w:val="left" w:pos="360"/>
          <w:tab w:val="left" w:pos="4680"/>
        </w:tabs>
        <w:contextualSpacing w:val="0"/>
      </w:pPr>
      <w:r>
        <w:rPr>
          <w:b/>
        </w:rPr>
        <w:t>Part IV: Specific Description of Proposed Services.</w:t>
      </w:r>
      <w:r>
        <w:t xml:space="preserve"> </w:t>
      </w:r>
      <w:r>
        <w:rPr>
          <w:sz w:val="22"/>
          <w:szCs w:val="22"/>
        </w:rPr>
        <w:t>(</w:t>
      </w:r>
      <w:r>
        <w:rPr>
          <w:sz w:val="20"/>
          <w:szCs w:val="20"/>
        </w:rPr>
        <w:t>Refer to the Service Funding Plan instructions for details about the type of information required here. Use the space below or include attachment.)</w:t>
      </w: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1E64FF">
      <w:pPr>
        <w:pStyle w:val="Heading1"/>
        <w:tabs>
          <w:tab w:val="left" w:pos="360"/>
          <w:tab w:val="left" w:pos="4680"/>
        </w:tabs>
        <w:contextualSpacing w:val="0"/>
      </w:pPr>
      <w:r>
        <w:t xml:space="preserve">Part V: Cost Detail.  </w:t>
      </w:r>
    </w:p>
    <w:p w:rsidR="00DC29D7" w:rsidRDefault="001E64FF">
      <w:pPr>
        <w:pStyle w:val="Heading1"/>
        <w:tabs>
          <w:tab w:val="left" w:pos="360"/>
          <w:tab w:val="left" w:pos="4680"/>
        </w:tabs>
        <w:contextualSpacing w:val="0"/>
      </w:pPr>
      <w:r>
        <w:rPr>
          <w:sz w:val="20"/>
          <w:szCs w:val="20"/>
        </w:rPr>
        <w:t xml:space="preserve">A.  </w:t>
      </w:r>
      <w:r>
        <w:rPr>
          <w:b w:val="0"/>
          <w:sz w:val="20"/>
          <w:szCs w:val="20"/>
        </w:rPr>
        <w:t>Attach a Cost Detail page for each service requested in Part III. Each Cost Detail page should reflect the total annual cost of serving the consumer for that service type.</w:t>
      </w:r>
    </w:p>
    <w:p w:rsidR="00DC29D7" w:rsidRDefault="00DC29D7">
      <w:pPr>
        <w:contextualSpacing w:val="0"/>
      </w:pPr>
    </w:p>
    <w:p w:rsidR="00DC29D7" w:rsidRDefault="001E64FF">
      <w:pPr>
        <w:tabs>
          <w:tab w:val="left" w:pos="360"/>
          <w:tab w:val="left" w:pos="2340"/>
          <w:tab w:val="left" w:pos="3600"/>
          <w:tab w:val="left" w:pos="4320"/>
          <w:tab w:val="left" w:pos="5760"/>
          <w:tab w:val="left" w:pos="6120"/>
        </w:tabs>
        <w:contextualSpacing w:val="0"/>
        <w:jc w:val="both"/>
      </w:pPr>
      <w:r>
        <w:rPr>
          <w:b/>
          <w:sz w:val="20"/>
          <w:szCs w:val="20"/>
        </w:rPr>
        <w:t>B.</w:t>
      </w:r>
      <w:r>
        <w:rPr>
          <w:sz w:val="20"/>
          <w:szCs w:val="20"/>
        </w:rPr>
        <w:t xml:space="preserve">  Complete the following section for individuals whose Service Funding Plans indicate a need for above average funding. DDA will not authorize expenditures for the following services unless this section is accurately and fully completed. </w:t>
      </w:r>
    </w:p>
    <w:p w:rsidR="00DC29D7" w:rsidRDefault="001E64FF">
      <w:pPr>
        <w:numPr>
          <w:ilvl w:val="0"/>
          <w:numId w:val="1"/>
        </w:numPr>
        <w:tabs>
          <w:tab w:val="left" w:pos="360"/>
          <w:tab w:val="left" w:pos="2340"/>
          <w:tab w:val="left" w:pos="3600"/>
          <w:tab w:val="left" w:pos="4320"/>
          <w:tab w:val="left" w:pos="5760"/>
          <w:tab w:val="left" w:pos="6120"/>
        </w:tabs>
        <w:ind w:hanging="360"/>
        <w:jc w:val="both"/>
      </w:pPr>
      <w:r>
        <w:rPr>
          <w:sz w:val="20"/>
          <w:szCs w:val="20"/>
        </w:rPr>
        <w:t xml:space="preserve">FPS: Add-on components, supplemental services, start-up/OTO costs </w:t>
      </w:r>
    </w:p>
    <w:p w:rsidR="00DC29D7" w:rsidRDefault="001E64FF">
      <w:pPr>
        <w:numPr>
          <w:ilvl w:val="0"/>
          <w:numId w:val="2"/>
        </w:numPr>
        <w:tabs>
          <w:tab w:val="left" w:pos="2340"/>
          <w:tab w:val="left" w:pos="3600"/>
          <w:tab w:val="left" w:pos="4320"/>
          <w:tab w:val="left" w:pos="5760"/>
          <w:tab w:val="left" w:pos="6120"/>
        </w:tabs>
        <w:ind w:hanging="360"/>
        <w:jc w:val="both"/>
      </w:pPr>
      <w:r>
        <w:rPr>
          <w:sz w:val="20"/>
          <w:szCs w:val="20"/>
        </w:rPr>
        <w:t>Personal Supports Payment System: supplemental services, professional services, over 82 hours of service per week.</w:t>
      </w:r>
    </w:p>
    <w:p w:rsidR="00DC29D7" w:rsidRDefault="001E64FF">
      <w:pPr>
        <w:numPr>
          <w:ilvl w:val="0"/>
          <w:numId w:val="2"/>
        </w:numPr>
        <w:tabs>
          <w:tab w:val="left" w:pos="2340"/>
          <w:tab w:val="left" w:pos="3600"/>
          <w:tab w:val="left" w:pos="4320"/>
          <w:tab w:val="left" w:pos="5760"/>
          <w:tab w:val="left" w:pos="6120"/>
        </w:tabs>
        <w:ind w:hanging="360"/>
        <w:jc w:val="both"/>
      </w:pPr>
      <w:r>
        <w:rPr>
          <w:sz w:val="20"/>
          <w:szCs w:val="20"/>
        </w:rPr>
        <w:t xml:space="preserve">Contracted services: Professional services, start-up/OTO costs </w:t>
      </w:r>
    </w:p>
    <w:p w:rsidR="00DC29D7" w:rsidRDefault="00DC29D7">
      <w:pPr>
        <w:tabs>
          <w:tab w:val="left" w:pos="2340"/>
          <w:tab w:val="left" w:pos="3600"/>
          <w:tab w:val="left" w:pos="4320"/>
          <w:tab w:val="left" w:pos="5760"/>
          <w:tab w:val="left" w:pos="6120"/>
        </w:tabs>
        <w:contextualSpacing w:val="0"/>
        <w:jc w:val="both"/>
      </w:pPr>
    </w:p>
    <w:p w:rsidR="00DC29D7" w:rsidRDefault="001E64FF">
      <w:pPr>
        <w:tabs>
          <w:tab w:val="left" w:pos="720"/>
          <w:tab w:val="left" w:pos="2340"/>
          <w:tab w:val="left" w:pos="3600"/>
          <w:tab w:val="left" w:pos="4320"/>
          <w:tab w:val="left" w:pos="5760"/>
          <w:tab w:val="left" w:pos="6120"/>
        </w:tabs>
        <w:contextualSpacing w:val="0"/>
        <w:jc w:val="both"/>
      </w:pPr>
      <w:r>
        <w:rPr>
          <w:sz w:val="20"/>
          <w:szCs w:val="20"/>
        </w:rPr>
        <w:tab/>
        <w:t>1. Cost Information (annualized and non-annualized): Describe the costs associated with providing the services identified above. Detail hourly rates and fringe benefit costs corresponding to the hours of service requested in Part IV, and itemize start-up/OTO costs. The totals should correspond to the totals on the Cost Detail page. Refer to the Service Funding Plan instructions.</w:t>
      </w: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720"/>
          <w:tab w:val="left" w:pos="2340"/>
          <w:tab w:val="left" w:pos="3600"/>
          <w:tab w:val="left" w:pos="4320"/>
          <w:tab w:val="left" w:pos="5760"/>
          <w:tab w:val="left" w:pos="6120"/>
        </w:tabs>
        <w:contextualSpacing w:val="0"/>
        <w:jc w:val="both"/>
      </w:pPr>
    </w:p>
    <w:p w:rsidR="00DC29D7" w:rsidRDefault="001E64FF">
      <w:pPr>
        <w:tabs>
          <w:tab w:val="left" w:pos="720"/>
          <w:tab w:val="left" w:pos="2340"/>
          <w:tab w:val="left" w:pos="3600"/>
          <w:tab w:val="left" w:pos="4320"/>
          <w:tab w:val="left" w:pos="5760"/>
          <w:tab w:val="left" w:pos="6120"/>
        </w:tabs>
        <w:contextualSpacing w:val="0"/>
        <w:jc w:val="both"/>
      </w:pPr>
      <w:r>
        <w:rPr>
          <w:sz w:val="22"/>
          <w:szCs w:val="22"/>
        </w:rPr>
        <w:tab/>
      </w:r>
      <w:r>
        <w:rPr>
          <w:sz w:val="20"/>
          <w:szCs w:val="20"/>
        </w:rPr>
        <w:t>2. Cost Justification: Describe why these costs are appropriate. Present comparative information, reasons for choosing a specific vendor, the appropriateness of the hourly rate, etc. Attach information as necessary (e.g. copies of advertisements, your agency salary scale, etc.) Refer to the Service Funding Plan instructions.</w:t>
      </w:r>
    </w:p>
    <w:p w:rsidR="00DC29D7" w:rsidRDefault="00DC29D7">
      <w:pPr>
        <w:tabs>
          <w:tab w:val="left" w:pos="720"/>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2340"/>
          <w:tab w:val="left" w:pos="3600"/>
          <w:tab w:val="left" w:pos="4320"/>
          <w:tab w:val="left" w:pos="5760"/>
          <w:tab w:val="left" w:pos="6120"/>
        </w:tabs>
        <w:contextualSpacing w:val="0"/>
        <w:jc w:val="both"/>
      </w:pPr>
    </w:p>
    <w:p w:rsidR="00DC29D7" w:rsidRDefault="00DC29D7">
      <w:pPr>
        <w:tabs>
          <w:tab w:val="left" w:pos="360"/>
          <w:tab w:val="left" w:pos="4680"/>
        </w:tabs>
        <w:contextualSpacing w:val="0"/>
      </w:pPr>
    </w:p>
    <w:p w:rsidR="00DC29D7" w:rsidRDefault="001E64FF">
      <w:pPr>
        <w:tabs>
          <w:tab w:val="left" w:pos="360"/>
          <w:tab w:val="left" w:pos="4680"/>
        </w:tabs>
        <w:contextualSpacing w:val="0"/>
      </w:pPr>
      <w:r>
        <w:rPr>
          <w:b/>
        </w:rPr>
        <w:t>Part VI: Modification Request.</w:t>
      </w:r>
      <w:r>
        <w:t xml:space="preserve"> </w:t>
      </w:r>
      <w:r>
        <w:rPr>
          <w:sz w:val="22"/>
          <w:szCs w:val="22"/>
        </w:rPr>
        <w:t xml:space="preserve">Complete this section </w:t>
      </w:r>
      <w:r>
        <w:rPr>
          <w:b/>
          <w:sz w:val="22"/>
          <w:szCs w:val="22"/>
        </w:rPr>
        <w:t>only</w:t>
      </w:r>
      <w:r>
        <w:rPr>
          <w:sz w:val="22"/>
          <w:szCs w:val="22"/>
        </w:rPr>
        <w:t xml:space="preserve"> if this is a request to change the level of service for a consumer currently funded for that service. Identify annual funding amounts for each category below. </w:t>
      </w:r>
      <w:r>
        <w:rPr>
          <w:i/>
          <w:sz w:val="20"/>
          <w:szCs w:val="20"/>
        </w:rPr>
        <w:t>(e.g. Consumer A currently receives 12 hours of ISS support per week. This Service Funding Plan describes and justifies in Part IV Consumer A's need for 20 hours of ISS support per week, and the Cost Detail in Part V delineates the cost of the 20 hours of service per week.)</w:t>
      </w:r>
      <w:r>
        <w:t xml:space="preserve"> </w:t>
      </w:r>
    </w:p>
    <w:p w:rsidR="00DC29D7" w:rsidRDefault="00DC29D7">
      <w:pPr>
        <w:tabs>
          <w:tab w:val="left" w:pos="360"/>
          <w:tab w:val="left" w:pos="4680"/>
        </w:tabs>
        <w:contextualSpacing w:val="0"/>
      </w:pPr>
    </w:p>
    <w:tbl>
      <w:tblPr>
        <w:tblStyle w:val="a2"/>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520"/>
        <w:gridCol w:w="2520"/>
      </w:tblGrid>
      <w:tr w:rsidR="00DC29D7">
        <w:tc>
          <w:tcPr>
            <w:tcW w:w="2520" w:type="dxa"/>
            <w:tcMar>
              <w:left w:w="108" w:type="dxa"/>
              <w:right w:w="108" w:type="dxa"/>
            </w:tcMar>
          </w:tcPr>
          <w:p w:rsidR="00DC29D7" w:rsidRDefault="001E64FF">
            <w:pPr>
              <w:tabs>
                <w:tab w:val="left" w:pos="360"/>
                <w:tab w:val="left" w:pos="4680"/>
              </w:tabs>
              <w:contextualSpacing w:val="0"/>
              <w:jc w:val="center"/>
            </w:pPr>
            <w:r>
              <w:rPr>
                <w:b/>
              </w:rPr>
              <w:t>Total Funding Request</w:t>
            </w:r>
          </w:p>
        </w:tc>
        <w:tc>
          <w:tcPr>
            <w:tcW w:w="2520" w:type="dxa"/>
            <w:tcMar>
              <w:left w:w="108" w:type="dxa"/>
              <w:right w:w="108" w:type="dxa"/>
            </w:tcMar>
          </w:tcPr>
          <w:p w:rsidR="00DC29D7" w:rsidRDefault="001E64FF">
            <w:pPr>
              <w:tabs>
                <w:tab w:val="left" w:pos="360"/>
                <w:tab w:val="left" w:pos="4680"/>
              </w:tabs>
              <w:contextualSpacing w:val="0"/>
              <w:jc w:val="center"/>
            </w:pPr>
            <w:r>
              <w:rPr>
                <w:b/>
              </w:rPr>
              <w:t>Current Funding</w:t>
            </w:r>
          </w:p>
        </w:tc>
        <w:tc>
          <w:tcPr>
            <w:tcW w:w="2520" w:type="dxa"/>
            <w:tcMar>
              <w:left w:w="108" w:type="dxa"/>
              <w:right w:w="108" w:type="dxa"/>
            </w:tcMar>
          </w:tcPr>
          <w:p w:rsidR="00DC29D7" w:rsidRDefault="001E64FF">
            <w:pPr>
              <w:tabs>
                <w:tab w:val="left" w:pos="360"/>
                <w:tab w:val="left" w:pos="4680"/>
              </w:tabs>
              <w:contextualSpacing w:val="0"/>
              <w:jc w:val="center"/>
            </w:pPr>
            <w:r>
              <w:rPr>
                <w:b/>
              </w:rPr>
              <w:t>Modification Request</w:t>
            </w:r>
          </w:p>
        </w:tc>
      </w:tr>
      <w:tr w:rsidR="00DC29D7">
        <w:tc>
          <w:tcPr>
            <w:tcW w:w="2520" w:type="dxa"/>
            <w:tcMar>
              <w:left w:w="108" w:type="dxa"/>
              <w:right w:w="108" w:type="dxa"/>
            </w:tcMar>
          </w:tcPr>
          <w:p w:rsidR="00DC29D7" w:rsidRDefault="00DC29D7">
            <w:pPr>
              <w:tabs>
                <w:tab w:val="left" w:pos="360"/>
                <w:tab w:val="left" w:pos="4680"/>
              </w:tabs>
              <w:contextualSpacing w:val="0"/>
            </w:pPr>
          </w:p>
        </w:tc>
        <w:tc>
          <w:tcPr>
            <w:tcW w:w="2520" w:type="dxa"/>
            <w:tcMar>
              <w:left w:w="108" w:type="dxa"/>
              <w:right w:w="108" w:type="dxa"/>
            </w:tcMar>
          </w:tcPr>
          <w:p w:rsidR="00DC29D7" w:rsidRDefault="00DC29D7">
            <w:pPr>
              <w:tabs>
                <w:tab w:val="left" w:pos="360"/>
                <w:tab w:val="left" w:pos="4680"/>
              </w:tabs>
              <w:contextualSpacing w:val="0"/>
            </w:pPr>
          </w:p>
        </w:tc>
        <w:tc>
          <w:tcPr>
            <w:tcW w:w="2520" w:type="dxa"/>
            <w:tcMar>
              <w:left w:w="108" w:type="dxa"/>
              <w:right w:w="108" w:type="dxa"/>
            </w:tcMar>
          </w:tcPr>
          <w:p w:rsidR="00DC29D7" w:rsidRDefault="00DC29D7">
            <w:pPr>
              <w:tabs>
                <w:tab w:val="left" w:pos="360"/>
                <w:tab w:val="left" w:pos="4680"/>
              </w:tabs>
              <w:contextualSpacing w:val="0"/>
            </w:pPr>
          </w:p>
        </w:tc>
      </w:tr>
    </w:tbl>
    <w:p w:rsidR="00DC29D7" w:rsidRDefault="00DC29D7">
      <w:pPr>
        <w:tabs>
          <w:tab w:val="left" w:pos="360"/>
          <w:tab w:val="left" w:pos="4680"/>
        </w:tabs>
        <w:contextualSpacing w:val="0"/>
      </w:pPr>
    </w:p>
    <w:p w:rsidR="00DC29D7" w:rsidRDefault="00DC29D7">
      <w:pPr>
        <w:tabs>
          <w:tab w:val="left" w:pos="360"/>
          <w:tab w:val="left" w:pos="4680"/>
        </w:tabs>
        <w:contextualSpacing w:val="0"/>
      </w:pPr>
    </w:p>
    <w:p w:rsidR="00DC29D7" w:rsidRDefault="001E64FF">
      <w:pPr>
        <w:tabs>
          <w:tab w:val="left" w:pos="360"/>
          <w:tab w:val="left" w:pos="4680"/>
        </w:tabs>
        <w:contextualSpacing w:val="0"/>
      </w:pPr>
      <w:r>
        <w:rPr>
          <w:sz w:val="22"/>
          <w:szCs w:val="22"/>
        </w:rPr>
        <w:tab/>
      </w:r>
    </w:p>
    <w:p w:rsidR="00DC29D7" w:rsidRDefault="001E64FF">
      <w:pPr>
        <w:pStyle w:val="Heading1"/>
        <w:tabs>
          <w:tab w:val="left" w:pos="360"/>
          <w:tab w:val="left" w:pos="4680"/>
        </w:tabs>
        <w:contextualSpacing w:val="0"/>
      </w:pPr>
      <w:r>
        <w:t xml:space="preserve">Part VII. Signatures.  </w:t>
      </w:r>
      <w:r>
        <w:rPr>
          <w:b w:val="0"/>
          <w:sz w:val="20"/>
          <w:szCs w:val="20"/>
        </w:rPr>
        <w:t>(Please note:  As plans progress through the negotiation and approval process, changes to the original proposal may occur. Final approval of all Service Funding Plans rests with the DDA Director. Providers will receive an Award Letter from the DDA Director when the plan has been approved.)</w:t>
      </w:r>
    </w:p>
    <w:p w:rsidR="00DC29D7" w:rsidRDefault="00DC29D7">
      <w:pPr>
        <w:contextualSpacing w:val="0"/>
      </w:pPr>
    </w:p>
    <w:tbl>
      <w:tblPr>
        <w:tblStyle w:val="a3"/>
        <w:tblW w:w="9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9"/>
        <w:gridCol w:w="2987"/>
      </w:tblGrid>
      <w:tr w:rsidR="00DC29D7">
        <w:tc>
          <w:tcPr>
            <w:tcW w:w="6228" w:type="dxa"/>
            <w:tcMar>
              <w:left w:w="108" w:type="dxa"/>
              <w:right w:w="108" w:type="dxa"/>
            </w:tcMar>
          </w:tcPr>
          <w:p w:rsidR="00DC29D7" w:rsidRDefault="001E64FF">
            <w:pPr>
              <w:contextualSpacing w:val="0"/>
            </w:pPr>
            <w:r>
              <w:rPr>
                <w:sz w:val="22"/>
                <w:szCs w:val="22"/>
              </w:rPr>
              <w:t xml:space="preserve">Provider: </w:t>
            </w:r>
            <w:r>
              <w:rPr>
                <w:sz w:val="18"/>
                <w:szCs w:val="18"/>
              </w:rPr>
              <w:t>(Signature indicates that the information presented in the Service Funding Plan and attachments is accurate and complete.)</w:t>
            </w:r>
          </w:p>
          <w:p w:rsidR="00DC29D7" w:rsidRDefault="00DC29D7">
            <w:pPr>
              <w:contextualSpacing w:val="0"/>
            </w:pPr>
          </w:p>
          <w:p w:rsidR="00DC29D7" w:rsidRDefault="00DC29D7">
            <w:pPr>
              <w:contextualSpacing w:val="0"/>
            </w:pPr>
          </w:p>
        </w:tc>
        <w:tc>
          <w:tcPr>
            <w:tcW w:w="2987" w:type="dxa"/>
            <w:tcMar>
              <w:left w:w="108" w:type="dxa"/>
              <w:right w:w="108" w:type="dxa"/>
            </w:tcMar>
          </w:tcPr>
          <w:p w:rsidR="00DC29D7" w:rsidRDefault="001E64FF">
            <w:pPr>
              <w:contextualSpacing w:val="0"/>
            </w:pPr>
            <w:r>
              <w:rPr>
                <w:sz w:val="22"/>
                <w:szCs w:val="22"/>
              </w:rPr>
              <w:t>Date:</w:t>
            </w:r>
          </w:p>
        </w:tc>
      </w:tr>
      <w:tr w:rsidR="00DC29D7">
        <w:tc>
          <w:tcPr>
            <w:tcW w:w="6228" w:type="dxa"/>
            <w:tcMar>
              <w:left w:w="108" w:type="dxa"/>
              <w:right w:w="108" w:type="dxa"/>
            </w:tcMar>
          </w:tcPr>
          <w:p w:rsidR="00DC29D7" w:rsidRDefault="001E64FF">
            <w:pPr>
              <w:contextualSpacing w:val="0"/>
            </w:pPr>
            <w:r>
              <w:rPr>
                <w:sz w:val="22"/>
                <w:szCs w:val="22"/>
              </w:rPr>
              <w:t xml:space="preserve">Resource Coordinator: </w:t>
            </w:r>
            <w:r>
              <w:rPr>
                <w:sz w:val="18"/>
                <w:szCs w:val="18"/>
              </w:rPr>
              <w:t>(Signature indicates that the resource coordinator has reviewed the Service Funding Plan and attachments.)</w:t>
            </w:r>
          </w:p>
          <w:p w:rsidR="00DC29D7" w:rsidRDefault="00DC29D7">
            <w:pPr>
              <w:contextualSpacing w:val="0"/>
            </w:pPr>
          </w:p>
          <w:p w:rsidR="00DC29D7" w:rsidRDefault="00DC29D7">
            <w:pPr>
              <w:contextualSpacing w:val="0"/>
            </w:pPr>
          </w:p>
        </w:tc>
        <w:tc>
          <w:tcPr>
            <w:tcW w:w="2987" w:type="dxa"/>
            <w:tcMar>
              <w:left w:w="108" w:type="dxa"/>
              <w:right w:w="108" w:type="dxa"/>
            </w:tcMar>
          </w:tcPr>
          <w:p w:rsidR="00DC29D7" w:rsidRDefault="001E64FF">
            <w:pPr>
              <w:contextualSpacing w:val="0"/>
            </w:pPr>
            <w:r>
              <w:rPr>
                <w:sz w:val="22"/>
                <w:szCs w:val="22"/>
              </w:rPr>
              <w:t>Date:</w:t>
            </w:r>
          </w:p>
        </w:tc>
      </w:tr>
      <w:tr w:rsidR="00DC29D7">
        <w:tc>
          <w:tcPr>
            <w:tcW w:w="6228" w:type="dxa"/>
            <w:tcMar>
              <w:left w:w="108" w:type="dxa"/>
              <w:right w:w="108" w:type="dxa"/>
            </w:tcMar>
          </w:tcPr>
          <w:p w:rsidR="00DC29D7" w:rsidRDefault="001E64FF">
            <w:pPr>
              <w:contextualSpacing w:val="0"/>
            </w:pPr>
            <w:r>
              <w:rPr>
                <w:sz w:val="22"/>
                <w:szCs w:val="22"/>
              </w:rPr>
              <w:t xml:space="preserve">Consumer/Family: </w:t>
            </w:r>
            <w:r>
              <w:rPr>
                <w:sz w:val="18"/>
                <w:szCs w:val="18"/>
              </w:rPr>
              <w:t>(Signature indicates that the consumer/family has reviewed the Service Funding Plan and attachments.)</w:t>
            </w:r>
          </w:p>
          <w:p w:rsidR="00DC29D7" w:rsidRDefault="00DC29D7">
            <w:pPr>
              <w:contextualSpacing w:val="0"/>
            </w:pPr>
          </w:p>
          <w:p w:rsidR="00DC29D7" w:rsidRDefault="00DC29D7">
            <w:pPr>
              <w:contextualSpacing w:val="0"/>
            </w:pPr>
          </w:p>
        </w:tc>
        <w:tc>
          <w:tcPr>
            <w:tcW w:w="2987" w:type="dxa"/>
            <w:tcMar>
              <w:left w:w="108" w:type="dxa"/>
              <w:right w:w="108" w:type="dxa"/>
            </w:tcMar>
          </w:tcPr>
          <w:p w:rsidR="00DC29D7" w:rsidRDefault="001E64FF">
            <w:pPr>
              <w:contextualSpacing w:val="0"/>
            </w:pPr>
            <w:r>
              <w:rPr>
                <w:sz w:val="22"/>
                <w:szCs w:val="22"/>
              </w:rPr>
              <w:t>Date:</w:t>
            </w:r>
          </w:p>
        </w:tc>
      </w:tr>
      <w:tr w:rsidR="00DC29D7">
        <w:tc>
          <w:tcPr>
            <w:tcW w:w="6228" w:type="dxa"/>
            <w:tcMar>
              <w:left w:w="108" w:type="dxa"/>
              <w:right w:w="108" w:type="dxa"/>
            </w:tcMar>
          </w:tcPr>
          <w:p w:rsidR="00DC29D7" w:rsidRDefault="001E64FF">
            <w:pPr>
              <w:contextualSpacing w:val="0"/>
            </w:pPr>
            <w:r>
              <w:rPr>
                <w:sz w:val="22"/>
                <w:szCs w:val="22"/>
              </w:rPr>
              <w:t xml:space="preserve">Regional Program Staff: </w:t>
            </w:r>
            <w:r>
              <w:rPr>
                <w:sz w:val="18"/>
                <w:szCs w:val="18"/>
              </w:rPr>
              <w:t>(Signature indicates that the regional program staff and provider have agreed upon the services to be funded.)</w:t>
            </w:r>
          </w:p>
          <w:p w:rsidR="00DC29D7" w:rsidRDefault="00DC29D7">
            <w:pPr>
              <w:contextualSpacing w:val="0"/>
            </w:pPr>
          </w:p>
          <w:p w:rsidR="00DC29D7" w:rsidRDefault="00DC29D7">
            <w:pPr>
              <w:contextualSpacing w:val="0"/>
            </w:pPr>
          </w:p>
        </w:tc>
        <w:tc>
          <w:tcPr>
            <w:tcW w:w="2987" w:type="dxa"/>
            <w:tcMar>
              <w:left w:w="108" w:type="dxa"/>
              <w:right w:w="108" w:type="dxa"/>
            </w:tcMar>
          </w:tcPr>
          <w:p w:rsidR="00DC29D7" w:rsidRDefault="001E64FF">
            <w:pPr>
              <w:contextualSpacing w:val="0"/>
            </w:pPr>
            <w:r>
              <w:rPr>
                <w:sz w:val="22"/>
                <w:szCs w:val="22"/>
              </w:rPr>
              <w:lastRenderedPageBreak/>
              <w:t>Date:</w:t>
            </w:r>
          </w:p>
        </w:tc>
      </w:tr>
      <w:tr w:rsidR="00DC29D7">
        <w:tc>
          <w:tcPr>
            <w:tcW w:w="6228" w:type="dxa"/>
            <w:tcMar>
              <w:left w:w="108" w:type="dxa"/>
              <w:right w:w="108" w:type="dxa"/>
            </w:tcMar>
          </w:tcPr>
          <w:p w:rsidR="00DC29D7" w:rsidRDefault="001E64FF">
            <w:pPr>
              <w:contextualSpacing w:val="0"/>
            </w:pPr>
            <w:r>
              <w:rPr>
                <w:sz w:val="22"/>
                <w:szCs w:val="22"/>
              </w:rPr>
              <w:t xml:space="preserve">Regional Director: </w:t>
            </w:r>
            <w:r>
              <w:rPr>
                <w:sz w:val="18"/>
                <w:szCs w:val="18"/>
              </w:rPr>
              <w:t>(Signature indicates regional approval of the Service Funding Plan.)</w:t>
            </w:r>
          </w:p>
          <w:p w:rsidR="00DC29D7" w:rsidRDefault="00DC29D7">
            <w:pPr>
              <w:contextualSpacing w:val="0"/>
            </w:pPr>
          </w:p>
          <w:p w:rsidR="00DC29D7" w:rsidRDefault="00DC29D7">
            <w:pPr>
              <w:contextualSpacing w:val="0"/>
            </w:pPr>
          </w:p>
        </w:tc>
        <w:tc>
          <w:tcPr>
            <w:tcW w:w="2987" w:type="dxa"/>
            <w:tcMar>
              <w:left w:w="108" w:type="dxa"/>
              <w:right w:w="108" w:type="dxa"/>
            </w:tcMar>
          </w:tcPr>
          <w:p w:rsidR="00DC29D7" w:rsidRDefault="001E64FF">
            <w:pPr>
              <w:contextualSpacing w:val="0"/>
            </w:pPr>
            <w:r>
              <w:rPr>
                <w:sz w:val="22"/>
                <w:szCs w:val="22"/>
              </w:rPr>
              <w:t>Date:</w:t>
            </w:r>
          </w:p>
        </w:tc>
      </w:tr>
    </w:tbl>
    <w:p w:rsidR="00DC29D7" w:rsidRDefault="00DC29D7">
      <w:pPr>
        <w:contextualSpacing w:val="0"/>
      </w:pPr>
    </w:p>
    <w:p w:rsidR="00DC29D7" w:rsidRDefault="001E64FF">
      <w:pPr>
        <w:contextualSpacing w:val="0"/>
      </w:pPr>
      <w:r>
        <w:rPr>
          <w:sz w:val="22"/>
          <w:szCs w:val="22"/>
        </w:rPr>
        <w:t>Copies of the final approved version of this Service Funding Plan are available upon request.</w:t>
      </w:r>
    </w:p>
    <w:p w:rsidR="00DC29D7" w:rsidRDefault="00DC29D7">
      <w:pPr>
        <w:tabs>
          <w:tab w:val="left" w:pos="360"/>
          <w:tab w:val="left" w:pos="2340"/>
          <w:tab w:val="left" w:pos="3600"/>
          <w:tab w:val="left" w:pos="4320"/>
          <w:tab w:val="left" w:pos="5760"/>
          <w:tab w:val="left" w:pos="6120"/>
        </w:tabs>
        <w:contextualSpacing w:val="0"/>
      </w:pPr>
    </w:p>
    <w:sectPr w:rsidR="00DC29D7">
      <w:headerReference w:type="default" r:id="rId7"/>
      <w:footerReference w:type="default" r:id="rId8"/>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AE1" w:rsidRDefault="00723AE1">
      <w:r>
        <w:separator/>
      </w:r>
    </w:p>
  </w:endnote>
  <w:endnote w:type="continuationSeparator" w:id="0">
    <w:p w:rsidR="00723AE1" w:rsidRDefault="0072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D7" w:rsidRDefault="001E64FF">
    <w:pPr>
      <w:contextualSpacing w:val="0"/>
    </w:pPr>
    <w:r>
      <w:rPr>
        <w:sz w:val="16"/>
        <w:szCs w:val="16"/>
      </w:rPr>
      <w:t xml:space="preserve">Updated </w:t>
    </w:r>
    <w:r w:rsidR="006945A6">
      <w:rPr>
        <w:sz w:val="16"/>
        <w:szCs w:val="16"/>
      </w:rPr>
      <w:t xml:space="preserve">Jan. 22, 2018 </w:t>
    </w:r>
    <w:r>
      <w:rPr>
        <w:sz w:val="16"/>
        <w:szCs w:val="16"/>
      </w:rPr>
      <w:tab/>
    </w:r>
    <w:r>
      <w:fldChar w:fldCharType="begin"/>
    </w:r>
    <w:r>
      <w:instrText>PAGE</w:instrText>
    </w:r>
    <w:r>
      <w:fldChar w:fldCharType="separate"/>
    </w:r>
    <w:r w:rsidR="006945A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AE1" w:rsidRDefault="00723AE1">
      <w:r>
        <w:separator/>
      </w:r>
    </w:p>
  </w:footnote>
  <w:footnote w:type="continuationSeparator" w:id="0">
    <w:p w:rsidR="00723AE1" w:rsidRDefault="0072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A6" w:rsidRPr="006945A6" w:rsidRDefault="006945A6" w:rsidP="006945A6">
    <w:pPr>
      <w:tabs>
        <w:tab w:val="center" w:pos="5040"/>
      </w:tabs>
      <w:contextualSpacing w:val="0"/>
      <w:jc w:val="center"/>
      <w:rPr>
        <w:sz w:val="32"/>
        <w:szCs w:val="32"/>
      </w:rPr>
    </w:pPr>
    <w:r w:rsidRPr="006945A6">
      <w:rPr>
        <w:b/>
        <w:sz w:val="28"/>
      </w:rPr>
      <w:t xml:space="preserve">Maryland </w:t>
    </w:r>
    <w:r w:rsidRPr="006945A6">
      <w:rPr>
        <w:b/>
        <w:sz w:val="28"/>
      </w:rPr>
      <w:t>Departm</w:t>
    </w:r>
    <w:r w:rsidRPr="006945A6">
      <w:rPr>
        <w:b/>
        <w:sz w:val="28"/>
      </w:rPr>
      <w:t>ent of Health</w:t>
    </w:r>
  </w:p>
  <w:p w:rsidR="00DC29D7" w:rsidRPr="006945A6" w:rsidRDefault="001E64FF" w:rsidP="006945A6">
    <w:pPr>
      <w:tabs>
        <w:tab w:val="center" w:pos="5040"/>
      </w:tabs>
      <w:contextualSpacing w:val="0"/>
      <w:jc w:val="center"/>
    </w:pPr>
    <w:r w:rsidRPr="006945A6">
      <w:rPr>
        <w:b/>
      </w:rPr>
      <w:t>Developmental Disabilities Administration</w:t>
    </w:r>
  </w:p>
  <w:p w:rsidR="00DC29D7" w:rsidRDefault="001E64FF">
    <w:pPr>
      <w:tabs>
        <w:tab w:val="center" w:pos="5040"/>
      </w:tabs>
      <w:contextualSpacing w:val="0"/>
    </w:pPr>
    <w:r>
      <w:rPr>
        <w:b/>
      </w:rPr>
      <w:tab/>
    </w:r>
  </w:p>
  <w:p w:rsidR="00DC29D7" w:rsidRDefault="00DC29D7">
    <w:pPr>
      <w:contextualSpacing w:val="0"/>
    </w:pPr>
  </w:p>
  <w:p w:rsidR="00DC29D7" w:rsidRPr="006945A6" w:rsidRDefault="001E64FF">
    <w:pPr>
      <w:tabs>
        <w:tab w:val="center" w:pos="5040"/>
      </w:tabs>
      <w:contextualSpacing w:val="0"/>
      <w:rPr>
        <w:rFonts w:ascii="Georgia" w:hAnsi="Georgia"/>
        <w:b/>
      </w:rPr>
    </w:pPr>
    <w:r>
      <w:rPr>
        <w:b/>
      </w:rPr>
      <w:tab/>
    </w:r>
    <w:r w:rsidRPr="006945A6">
      <w:rPr>
        <w:rFonts w:ascii="Georgia" w:hAnsi="Georgia"/>
        <w:b/>
      </w:rPr>
      <w:t>Service Funding Plan</w:t>
    </w:r>
    <w:r w:rsidRPr="006945A6">
      <w:rPr>
        <w:rFonts w:ascii="Georgia" w:hAnsi="Georgia"/>
        <w:b/>
        <w:sz w:val="32"/>
        <w:szCs w:val="32"/>
      </w:rPr>
      <w:tab/>
    </w:r>
    <w:r w:rsidRPr="006945A6">
      <w:rPr>
        <w:rFonts w:ascii="Georgia" w:hAnsi="Georgia"/>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01690"/>
    <w:multiLevelType w:val="multilevel"/>
    <w:tmpl w:val="9D708210"/>
    <w:lvl w:ilvl="0">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080" w:firstLine="108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1800" w:firstLine="180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520" w:firstLine="252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240" w:firstLine="324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3960" w:firstLine="396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4680" w:firstLine="468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400" w:firstLine="540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120" w:firstLine="6120"/>
      </w:pPr>
      <w:rPr>
        <w:rFonts w:ascii="Verdana" w:eastAsia="Verdana" w:hAnsi="Verdana" w:cs="Verdana"/>
        <w:b w:val="0"/>
        <w:i w:val="0"/>
        <w:smallCaps w:val="0"/>
        <w:strike w:val="0"/>
        <w:color w:val="000000"/>
        <w:sz w:val="20"/>
        <w:szCs w:val="20"/>
        <w:u w:val="none"/>
        <w:vertAlign w:val="baseline"/>
      </w:rPr>
    </w:lvl>
  </w:abstractNum>
  <w:abstractNum w:abstractNumId="1" w15:restartNumberingAfterBreak="0">
    <w:nsid w:val="23150C34"/>
    <w:multiLevelType w:val="multilevel"/>
    <w:tmpl w:val="9448F366"/>
    <w:lvl w:ilvl="0">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2">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5">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lvl w:ilvl="8">
      <w:start w:val="1"/>
      <w:numFmt w:val="bullet"/>
      <w:lvlText w:val="▪"/>
      <w:lvlJc w:val="left"/>
      <w:pPr>
        <w:ind w:left="360" w:firstLine="360"/>
      </w:pPr>
      <w:rPr>
        <w:rFonts w:ascii="Verdana" w:eastAsia="Verdana" w:hAnsi="Verdana" w:cs="Verdana"/>
        <w:b w:val="0"/>
        <w:i w:val="0"/>
        <w:smallCaps w:val="0"/>
        <w:strike w:val="0"/>
        <w:color w:val="000000"/>
        <w:sz w:val="20"/>
        <w:szCs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29D7"/>
    <w:rsid w:val="001E64FF"/>
    <w:rsid w:val="006945A6"/>
    <w:rsid w:val="00723AE1"/>
    <w:rsid w:val="00844D3F"/>
    <w:rsid w:val="00DC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C3A17-F25D-49A8-95F2-595232B5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tabs>
        <w:tab w:val="left" w:pos="360"/>
        <w:tab w:val="left" w:pos="4680"/>
      </w:tabs>
      <w:jc w:val="right"/>
      <w:outlineLvl w:val="1"/>
    </w:pPr>
    <w:rPr>
      <w:b/>
    </w:rPr>
  </w:style>
  <w:style w:type="paragraph" w:styleId="Heading3">
    <w:name w:val="heading 3"/>
    <w:basedOn w:val="Normal"/>
    <w:next w:val="Normal"/>
    <w:pPr>
      <w:keepNext/>
      <w:tabs>
        <w:tab w:val="left" w:pos="360"/>
        <w:tab w:val="left" w:pos="4680"/>
      </w:tabs>
      <w:jc w:val="right"/>
      <w:outlineLvl w:val="2"/>
    </w:pPr>
    <w:rPr>
      <w:b/>
      <w:sz w:val="20"/>
      <w:szCs w:val="20"/>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6945A6"/>
    <w:pPr>
      <w:tabs>
        <w:tab w:val="center" w:pos="4680"/>
        <w:tab w:val="right" w:pos="9360"/>
      </w:tabs>
    </w:pPr>
  </w:style>
  <w:style w:type="character" w:customStyle="1" w:styleId="HeaderChar">
    <w:name w:val="Header Char"/>
    <w:basedOn w:val="DefaultParagraphFont"/>
    <w:link w:val="Header"/>
    <w:uiPriority w:val="99"/>
    <w:rsid w:val="006945A6"/>
  </w:style>
  <w:style w:type="paragraph" w:styleId="Footer">
    <w:name w:val="footer"/>
    <w:basedOn w:val="Normal"/>
    <w:link w:val="FooterChar"/>
    <w:uiPriority w:val="99"/>
    <w:unhideWhenUsed/>
    <w:rsid w:val="006945A6"/>
    <w:pPr>
      <w:tabs>
        <w:tab w:val="center" w:pos="4680"/>
        <w:tab w:val="right" w:pos="9360"/>
      </w:tabs>
    </w:pPr>
  </w:style>
  <w:style w:type="character" w:customStyle="1" w:styleId="FooterChar">
    <w:name w:val="Footer Char"/>
    <w:basedOn w:val="DefaultParagraphFont"/>
    <w:link w:val="Footer"/>
    <w:uiPriority w:val="99"/>
    <w:rsid w:val="0069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a1d98152c290f4d45d4bfa41ef7fab61">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E5A0ED-E314-4770-9712-9EC963964DF8}"/>
</file>

<file path=customXml/itemProps2.xml><?xml version="1.0" encoding="utf-8"?>
<ds:datastoreItem xmlns:ds="http://schemas.openxmlformats.org/officeDocument/2006/customXml" ds:itemID="{1EAA2461-0886-4A05-B463-306AB87748A4}"/>
</file>

<file path=customXml/itemProps3.xml><?xml version="1.0" encoding="utf-8"?>
<ds:datastoreItem xmlns:ds="http://schemas.openxmlformats.org/officeDocument/2006/customXml" ds:itemID="{D3064085-7D6C-4F9C-95A3-30815D12AC2B}"/>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Tana Stevenson</dc:creator>
  <cp:lastModifiedBy>Tana Stevenson</cp:lastModifiedBy>
  <cp:revision>2</cp:revision>
  <dcterms:created xsi:type="dcterms:W3CDTF">2018-01-22T22:21:00Z</dcterms:created>
  <dcterms:modified xsi:type="dcterms:W3CDTF">2018-01-22T22:21:00Z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