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983A16C" w14:textId="77777777" w:rsidR="0011235A" w:rsidRDefault="0011235A">
      <w:pPr>
        <w:widowControl/>
        <w:spacing w:after="0" w:line="276" w:lineRule="auto"/>
        <w:rPr>
          <w:rFonts w:ascii="Times New Roman" w:eastAsia="Times New Roman" w:hAnsi="Times New Roman" w:cs="Times New Roman"/>
          <w:sz w:val="28"/>
          <w:szCs w:val="28"/>
        </w:rPr>
      </w:pPr>
      <w:bookmarkStart w:id="0" w:name="_GoBack"/>
      <w:bookmarkEnd w:id="0"/>
    </w:p>
    <w:p w14:paraId="01A8C6E6" w14:textId="77777777" w:rsidR="005A0765" w:rsidRPr="005A0765" w:rsidRDefault="005A0765" w:rsidP="005A0765">
      <w:pPr>
        <w:widowControl/>
        <w:spacing w:after="0" w:line="276" w:lineRule="auto"/>
        <w:jc w:val="center"/>
        <w:rPr>
          <w:rFonts w:ascii="Times New Roman" w:eastAsia="Times New Roman" w:hAnsi="Times New Roman" w:cs="Times New Roman"/>
          <w:sz w:val="28"/>
          <w:szCs w:val="28"/>
        </w:rPr>
      </w:pPr>
      <w:r w:rsidRPr="005A0765">
        <w:rPr>
          <w:rFonts w:ascii="Times New Roman" w:eastAsia="Times New Roman" w:hAnsi="Times New Roman" w:cs="Times New Roman"/>
          <w:sz w:val="28"/>
          <w:szCs w:val="28"/>
        </w:rPr>
        <w:t>Developmental Disabilities Administration (DDA)</w:t>
      </w:r>
    </w:p>
    <w:p w14:paraId="42E311C3" w14:textId="5390614D" w:rsidR="005A0765" w:rsidRPr="005A0765" w:rsidRDefault="005A0765" w:rsidP="005A0765">
      <w:pPr>
        <w:widowControl/>
        <w:spacing w:after="0" w:line="276" w:lineRule="auto"/>
        <w:jc w:val="center"/>
        <w:rPr>
          <w:rFonts w:ascii="Times New Roman" w:eastAsia="Times New Roman" w:hAnsi="Times New Roman" w:cs="Times New Roman"/>
          <w:sz w:val="28"/>
          <w:szCs w:val="28"/>
        </w:rPr>
      </w:pPr>
      <w:r w:rsidRPr="005A0765">
        <w:rPr>
          <w:rFonts w:ascii="Times New Roman" w:eastAsia="Times New Roman" w:hAnsi="Times New Roman" w:cs="Times New Roman"/>
          <w:sz w:val="28"/>
          <w:szCs w:val="28"/>
        </w:rPr>
        <w:t xml:space="preserve">National Core Indicators (NCI) </w:t>
      </w:r>
      <w:r>
        <w:rPr>
          <w:rFonts w:ascii="Times New Roman" w:eastAsia="Times New Roman" w:hAnsi="Times New Roman" w:cs="Times New Roman"/>
          <w:sz w:val="28"/>
          <w:szCs w:val="28"/>
        </w:rPr>
        <w:t>Staff Stability Survey</w:t>
      </w:r>
    </w:p>
    <w:p w14:paraId="54262315" w14:textId="1C2D4620" w:rsidR="005A0765" w:rsidRDefault="005A0765" w:rsidP="005A0765">
      <w:pPr>
        <w:widowControl/>
        <w:spacing w:after="0" w:line="276" w:lineRule="auto"/>
        <w:jc w:val="center"/>
        <w:rPr>
          <w:rFonts w:ascii="Times New Roman" w:eastAsia="Times New Roman" w:hAnsi="Times New Roman" w:cs="Times New Roman"/>
          <w:sz w:val="28"/>
          <w:szCs w:val="28"/>
        </w:rPr>
      </w:pPr>
      <w:r w:rsidRPr="005A0765">
        <w:rPr>
          <w:rFonts w:ascii="Times New Roman" w:eastAsia="Times New Roman" w:hAnsi="Times New Roman" w:cs="Times New Roman"/>
          <w:sz w:val="28"/>
          <w:szCs w:val="28"/>
        </w:rPr>
        <w:t>Frequently Asked Questions</w:t>
      </w:r>
    </w:p>
    <w:p w14:paraId="6C3C6119" w14:textId="77777777" w:rsidR="005A0765" w:rsidRDefault="005A0765">
      <w:pPr>
        <w:widowControl/>
        <w:spacing w:after="0" w:line="276" w:lineRule="auto"/>
        <w:rPr>
          <w:rFonts w:ascii="Times New Roman" w:eastAsia="Times New Roman" w:hAnsi="Times New Roman" w:cs="Times New Roman"/>
          <w:sz w:val="28"/>
          <w:szCs w:val="28"/>
        </w:rPr>
      </w:pPr>
    </w:p>
    <w:p w14:paraId="050B181A" w14:textId="77777777" w:rsidR="005A0765" w:rsidRPr="00C553F5" w:rsidRDefault="005A0765" w:rsidP="00C553F5">
      <w:pPr>
        <w:widowControl/>
        <w:spacing w:after="60" w:line="276" w:lineRule="auto"/>
        <w:rPr>
          <w:rFonts w:ascii="Times New Roman" w:eastAsia="Times New Roman" w:hAnsi="Times New Roman" w:cs="Times New Roman"/>
          <w:b/>
          <w:sz w:val="24"/>
          <w:szCs w:val="24"/>
        </w:rPr>
      </w:pPr>
      <w:r w:rsidRPr="00C553F5">
        <w:rPr>
          <w:rFonts w:ascii="Times New Roman" w:eastAsia="Times New Roman" w:hAnsi="Times New Roman" w:cs="Times New Roman"/>
          <w:b/>
          <w:sz w:val="24"/>
          <w:szCs w:val="24"/>
        </w:rPr>
        <w:t xml:space="preserve">BACKGROUND:  </w:t>
      </w:r>
    </w:p>
    <w:p w14:paraId="5045510E" w14:textId="00593412" w:rsidR="005A0765" w:rsidRPr="00C553F5" w:rsidRDefault="005A0765" w:rsidP="00C553F5">
      <w:pPr>
        <w:widowControl/>
        <w:spacing w:after="120" w:line="276" w:lineRule="auto"/>
        <w:rPr>
          <w:rFonts w:ascii="Times New Roman" w:eastAsia="Times New Roman" w:hAnsi="Times New Roman" w:cs="Times New Roman"/>
          <w:sz w:val="24"/>
          <w:szCs w:val="24"/>
        </w:rPr>
      </w:pPr>
      <w:r w:rsidRPr="00C553F5">
        <w:rPr>
          <w:rFonts w:ascii="Times New Roman" w:eastAsia="Times New Roman" w:hAnsi="Times New Roman" w:cs="Times New Roman"/>
          <w:sz w:val="24"/>
          <w:szCs w:val="24"/>
        </w:rPr>
        <w:t xml:space="preserve">The National Core Indicators’ Staff Stability Survey is operated by the National Association of State Directors of Developmental Disabilities Services (NASDDDS) and Human Services Research Institute (HSRI). This survey collects information about direct service support staffing levels, job stability, wages, and compensation.   </w:t>
      </w:r>
    </w:p>
    <w:p w14:paraId="48D263A2" w14:textId="485044F9" w:rsidR="005A0765" w:rsidRPr="00C553F5" w:rsidRDefault="005A0765" w:rsidP="00C553F5">
      <w:pPr>
        <w:widowControl/>
        <w:spacing w:after="60" w:line="240" w:lineRule="auto"/>
        <w:rPr>
          <w:rFonts w:ascii="Times New Roman" w:eastAsia="Times New Roman" w:hAnsi="Times New Roman" w:cs="Times New Roman"/>
          <w:sz w:val="24"/>
          <w:szCs w:val="24"/>
        </w:rPr>
      </w:pPr>
      <w:r w:rsidRPr="00C553F5">
        <w:rPr>
          <w:rFonts w:ascii="Times New Roman" w:eastAsia="Times New Roman" w:hAnsi="Times New Roman" w:cs="Times New Roman"/>
          <w:b/>
          <w:sz w:val="24"/>
          <w:szCs w:val="24"/>
        </w:rPr>
        <w:t>PURPOSE</w:t>
      </w:r>
      <w:r w:rsidR="00C553F5" w:rsidRPr="00C553F5">
        <w:rPr>
          <w:rFonts w:ascii="Times New Roman" w:eastAsia="Times New Roman" w:hAnsi="Times New Roman" w:cs="Times New Roman"/>
          <w:b/>
          <w:sz w:val="24"/>
          <w:szCs w:val="24"/>
        </w:rPr>
        <w:t>:</w:t>
      </w:r>
    </w:p>
    <w:p w14:paraId="1A24FA1D" w14:textId="4E65D512" w:rsidR="00C553F5" w:rsidRDefault="00C553F5" w:rsidP="005A0765">
      <w:pPr>
        <w:widowControl/>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A0765" w:rsidRPr="00C553F5">
        <w:rPr>
          <w:rFonts w:ascii="Times New Roman" w:eastAsia="Times New Roman" w:hAnsi="Times New Roman" w:cs="Times New Roman"/>
          <w:sz w:val="24"/>
          <w:szCs w:val="24"/>
        </w:rPr>
        <w:t xml:space="preserve">To provide state Developmental Disability Program Offices with reliable data which can help inform their decisions on policy or practice within their statewide programs </w:t>
      </w:r>
    </w:p>
    <w:p w14:paraId="1DA9E96B" w14:textId="19EF90EB" w:rsidR="005A0765" w:rsidRPr="00C553F5" w:rsidRDefault="005A0765" w:rsidP="00C553F5">
      <w:pPr>
        <w:widowControl/>
        <w:spacing w:after="120" w:line="276" w:lineRule="auto"/>
        <w:rPr>
          <w:rFonts w:ascii="Times New Roman" w:eastAsia="Times New Roman" w:hAnsi="Times New Roman" w:cs="Times New Roman"/>
          <w:sz w:val="24"/>
          <w:szCs w:val="24"/>
        </w:rPr>
      </w:pPr>
      <w:r w:rsidRPr="00C553F5">
        <w:rPr>
          <w:rFonts w:ascii="Times New Roman" w:eastAsia="Times New Roman" w:hAnsi="Times New Roman" w:cs="Times New Roman"/>
          <w:sz w:val="24"/>
          <w:szCs w:val="24"/>
        </w:rPr>
        <w:t xml:space="preserve">• To offer providers of service within a state’s developmental disability system an opportunity to </w:t>
      </w:r>
      <w:r w:rsidR="00C553F5">
        <w:rPr>
          <w:rFonts w:ascii="Times New Roman" w:eastAsia="Times New Roman" w:hAnsi="Times New Roman" w:cs="Times New Roman"/>
          <w:sz w:val="24"/>
          <w:szCs w:val="24"/>
        </w:rPr>
        <w:t>c</w:t>
      </w:r>
      <w:r w:rsidRPr="00C553F5">
        <w:rPr>
          <w:rFonts w:ascii="Times New Roman" w:eastAsia="Times New Roman" w:hAnsi="Times New Roman" w:cs="Times New Roman"/>
          <w:sz w:val="24"/>
          <w:szCs w:val="24"/>
        </w:rPr>
        <w:t>ontribute factual information to the discussion of workforce challenges impacting their service delivery capabilities.</w:t>
      </w:r>
    </w:p>
    <w:p w14:paraId="37C8CB77" w14:textId="5D093462" w:rsidR="005A0765" w:rsidRPr="00C553F5" w:rsidRDefault="005A0765" w:rsidP="00C553F5">
      <w:pPr>
        <w:widowControl/>
        <w:spacing w:after="60" w:line="240" w:lineRule="auto"/>
        <w:rPr>
          <w:rFonts w:ascii="Times New Roman" w:eastAsia="Times New Roman" w:hAnsi="Times New Roman" w:cs="Times New Roman"/>
          <w:sz w:val="24"/>
          <w:szCs w:val="24"/>
        </w:rPr>
      </w:pPr>
      <w:r w:rsidRPr="00C553F5">
        <w:rPr>
          <w:rFonts w:ascii="Times New Roman" w:eastAsia="Times New Roman" w:hAnsi="Times New Roman" w:cs="Times New Roman"/>
          <w:b/>
          <w:sz w:val="24"/>
          <w:szCs w:val="24"/>
        </w:rPr>
        <w:t>PARTICIPATION:</w:t>
      </w:r>
    </w:p>
    <w:p w14:paraId="2D326587" w14:textId="635F12CD" w:rsidR="005A0765" w:rsidRPr="00C553F5" w:rsidRDefault="005A0765" w:rsidP="00C553F5">
      <w:pPr>
        <w:widowControl/>
        <w:spacing w:after="240" w:line="276" w:lineRule="auto"/>
        <w:rPr>
          <w:rFonts w:ascii="Times New Roman" w:eastAsia="Times New Roman" w:hAnsi="Times New Roman" w:cs="Times New Roman"/>
          <w:sz w:val="24"/>
          <w:szCs w:val="24"/>
        </w:rPr>
      </w:pPr>
      <w:r w:rsidRPr="00C553F5">
        <w:rPr>
          <w:rFonts w:ascii="Times New Roman" w:eastAsia="Times New Roman" w:hAnsi="Times New Roman" w:cs="Times New Roman"/>
          <w:sz w:val="24"/>
          <w:szCs w:val="24"/>
        </w:rPr>
        <w:t xml:space="preserve">National Core Indicators (NCI) requests that all Maryland Developmental Disabilities </w:t>
      </w:r>
      <w:r w:rsidR="00C553F5">
        <w:rPr>
          <w:rFonts w:ascii="Times New Roman" w:eastAsia="Times New Roman" w:hAnsi="Times New Roman" w:cs="Times New Roman"/>
          <w:sz w:val="24"/>
          <w:szCs w:val="24"/>
        </w:rPr>
        <w:t>A</w:t>
      </w:r>
      <w:r w:rsidRPr="00C553F5">
        <w:rPr>
          <w:rFonts w:ascii="Times New Roman" w:eastAsia="Times New Roman" w:hAnsi="Times New Roman" w:cs="Times New Roman"/>
          <w:sz w:val="24"/>
          <w:szCs w:val="24"/>
        </w:rPr>
        <w:t xml:space="preserve">dministration </w:t>
      </w:r>
      <w:r w:rsidR="00C553F5" w:rsidRPr="00C553F5">
        <w:rPr>
          <w:rFonts w:ascii="Times New Roman" w:eastAsia="Times New Roman" w:hAnsi="Times New Roman" w:cs="Times New Roman"/>
          <w:sz w:val="24"/>
          <w:szCs w:val="24"/>
        </w:rPr>
        <w:t xml:space="preserve">(DDA) </w:t>
      </w:r>
      <w:r w:rsidRPr="00C553F5">
        <w:rPr>
          <w:rFonts w:ascii="Times New Roman" w:eastAsia="Times New Roman" w:hAnsi="Times New Roman" w:cs="Times New Roman"/>
          <w:sz w:val="24"/>
          <w:szCs w:val="24"/>
        </w:rPr>
        <w:t xml:space="preserve">providers who provide direct support staffing participate in this survey. </w:t>
      </w:r>
    </w:p>
    <w:p w14:paraId="582BA488" w14:textId="77777777" w:rsidR="00C553F5" w:rsidRDefault="00C553F5" w:rsidP="00C553F5">
      <w:pPr>
        <w:widowControl/>
        <w:spacing w:after="240" w:line="240" w:lineRule="auto"/>
        <w:rPr>
          <w:rFonts w:ascii="Times New Roman" w:eastAsia="Times New Roman" w:hAnsi="Times New Roman" w:cs="Times New Roman"/>
          <w:b/>
          <w:sz w:val="24"/>
          <w:szCs w:val="24"/>
        </w:rPr>
      </w:pPr>
      <w:r w:rsidRPr="00C553F5">
        <w:rPr>
          <w:rFonts w:ascii="Times New Roman" w:eastAsia="Times New Roman" w:hAnsi="Times New Roman" w:cs="Times New Roman"/>
          <w:b/>
          <w:sz w:val="24"/>
          <w:szCs w:val="24"/>
        </w:rPr>
        <w:t>FREQUENTLY ASKED QUESTIONS AND ANSWERS (FAQs&amp;A):</w:t>
      </w:r>
    </w:p>
    <w:p w14:paraId="72842569" w14:textId="328C305C" w:rsidR="00C553F5" w:rsidRPr="00BD37E9" w:rsidRDefault="00C553F5" w:rsidP="00C553F5">
      <w:pPr>
        <w:widowControl/>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Q: </w:t>
      </w:r>
      <w:r w:rsidRPr="00BD37E9">
        <w:rPr>
          <w:rFonts w:ascii="Times New Roman" w:eastAsia="Times New Roman" w:hAnsi="Times New Roman" w:cs="Times New Roman"/>
          <w:b/>
          <w:sz w:val="24"/>
          <w:szCs w:val="24"/>
        </w:rPr>
        <w:t xml:space="preserve">Why did Maryland join the NCI </w:t>
      </w:r>
      <w:r>
        <w:rPr>
          <w:rFonts w:ascii="Times New Roman" w:eastAsia="Times New Roman" w:hAnsi="Times New Roman" w:cs="Times New Roman"/>
          <w:b/>
          <w:sz w:val="24"/>
          <w:szCs w:val="24"/>
        </w:rPr>
        <w:t xml:space="preserve">Staff Stability Survey </w:t>
      </w:r>
      <w:r w:rsidRPr="00BD37E9">
        <w:rPr>
          <w:rFonts w:ascii="Times New Roman" w:eastAsia="Times New Roman" w:hAnsi="Times New Roman" w:cs="Times New Roman"/>
          <w:b/>
          <w:sz w:val="24"/>
          <w:szCs w:val="24"/>
        </w:rPr>
        <w:t xml:space="preserve">Data Collection Project?  </w:t>
      </w:r>
    </w:p>
    <w:p w14:paraId="131B7B75" w14:textId="2828069A" w:rsidR="005A0765" w:rsidRDefault="00C553F5" w:rsidP="00C553F5">
      <w:pPr>
        <w:widowControl/>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5A0765" w:rsidRPr="00C553F5">
        <w:rPr>
          <w:rFonts w:ascii="Times New Roman" w:eastAsia="Times New Roman" w:hAnsi="Times New Roman" w:cs="Times New Roman"/>
          <w:sz w:val="24"/>
          <w:szCs w:val="24"/>
        </w:rPr>
        <w:t>As the Developmental Disabilities Administration</w:t>
      </w:r>
      <w:r>
        <w:rPr>
          <w:rFonts w:ascii="Times New Roman" w:eastAsia="Times New Roman" w:hAnsi="Times New Roman" w:cs="Times New Roman"/>
          <w:sz w:val="24"/>
          <w:szCs w:val="24"/>
        </w:rPr>
        <w:t xml:space="preserve"> </w:t>
      </w:r>
      <w:r w:rsidR="005A0765" w:rsidRPr="00C553F5">
        <w:rPr>
          <w:rFonts w:ascii="Times New Roman" w:eastAsia="Times New Roman" w:hAnsi="Times New Roman" w:cs="Times New Roman"/>
          <w:sz w:val="24"/>
          <w:szCs w:val="24"/>
        </w:rPr>
        <w:t>(DDA) works to build strong and robust home and community based service systems, increasing attention has been paid to the role that our Direct Support Professionals (DSPs) play in the provision of supports for individuals with Intellectual and Developmental Disabilities</w:t>
      </w:r>
      <w:r>
        <w:rPr>
          <w:rFonts w:ascii="Times New Roman" w:eastAsia="Times New Roman" w:hAnsi="Times New Roman" w:cs="Times New Roman"/>
          <w:sz w:val="24"/>
          <w:szCs w:val="24"/>
        </w:rPr>
        <w:t>.</w:t>
      </w:r>
      <w:r w:rsidR="005A0765" w:rsidRPr="00C553F5">
        <w:rPr>
          <w:rFonts w:ascii="Times New Roman" w:eastAsia="Times New Roman" w:hAnsi="Times New Roman" w:cs="Times New Roman"/>
          <w:sz w:val="24"/>
          <w:szCs w:val="24"/>
        </w:rPr>
        <w:t xml:space="preserve"> Unfortunately, this workforce experiences high rates of instability including high turnover and vacancy rates.</w:t>
      </w:r>
      <w:r>
        <w:rPr>
          <w:rFonts w:ascii="Times New Roman" w:eastAsia="Times New Roman" w:hAnsi="Times New Roman" w:cs="Times New Roman"/>
          <w:sz w:val="24"/>
          <w:szCs w:val="24"/>
        </w:rPr>
        <w:t xml:space="preserve"> </w:t>
      </w:r>
      <w:r w:rsidR="005A0765" w:rsidRPr="00C553F5">
        <w:rPr>
          <w:rFonts w:ascii="Times New Roman" w:eastAsia="Times New Roman" w:hAnsi="Times New Roman" w:cs="Times New Roman"/>
          <w:sz w:val="24"/>
          <w:szCs w:val="24"/>
        </w:rPr>
        <w:t>The DDA would like to address the instability of the DSP workforce, but th</w:t>
      </w:r>
      <w:r w:rsidR="000B7C98" w:rsidRPr="00C553F5">
        <w:rPr>
          <w:rFonts w:ascii="Times New Roman" w:eastAsia="Times New Roman" w:hAnsi="Times New Roman" w:cs="Times New Roman"/>
          <w:sz w:val="24"/>
          <w:szCs w:val="24"/>
        </w:rPr>
        <w:t xml:space="preserve">ere is a </w:t>
      </w:r>
      <w:r w:rsidR="005A0765" w:rsidRPr="00C553F5">
        <w:rPr>
          <w:rFonts w:ascii="Times New Roman" w:eastAsia="Times New Roman" w:hAnsi="Times New Roman" w:cs="Times New Roman"/>
          <w:sz w:val="24"/>
          <w:szCs w:val="24"/>
        </w:rPr>
        <w:t>lack of reliable, comprehensive</w:t>
      </w:r>
      <w:r w:rsidR="000B7C98" w:rsidRPr="00C553F5">
        <w:rPr>
          <w:rFonts w:ascii="Times New Roman" w:eastAsia="Times New Roman" w:hAnsi="Times New Roman" w:cs="Times New Roman"/>
          <w:sz w:val="24"/>
          <w:szCs w:val="24"/>
        </w:rPr>
        <w:t>,</w:t>
      </w:r>
      <w:r w:rsidR="005A0765" w:rsidRPr="00C553F5">
        <w:rPr>
          <w:rFonts w:ascii="Times New Roman" w:eastAsia="Times New Roman" w:hAnsi="Times New Roman" w:cs="Times New Roman"/>
          <w:sz w:val="24"/>
          <w:szCs w:val="24"/>
        </w:rPr>
        <w:t xml:space="preserve"> data to aid in these </w:t>
      </w:r>
      <w:r w:rsidR="000B7C98" w:rsidRPr="00C553F5">
        <w:rPr>
          <w:rFonts w:ascii="Times New Roman" w:eastAsia="Times New Roman" w:hAnsi="Times New Roman" w:cs="Times New Roman"/>
          <w:sz w:val="24"/>
          <w:szCs w:val="24"/>
        </w:rPr>
        <w:t xml:space="preserve">efforts. Therefore, the Maryland DDA is </w:t>
      </w:r>
      <w:r w:rsidR="005A0765" w:rsidRPr="00C553F5">
        <w:rPr>
          <w:rFonts w:ascii="Times New Roman" w:eastAsia="Times New Roman" w:hAnsi="Times New Roman" w:cs="Times New Roman"/>
          <w:sz w:val="24"/>
          <w:szCs w:val="24"/>
        </w:rPr>
        <w:t>participating in the National Core Indicators Staff Stability Survey.</w:t>
      </w:r>
    </w:p>
    <w:p w14:paraId="05A5738C" w14:textId="77777777" w:rsidR="00C553F5" w:rsidRDefault="00C553F5" w:rsidP="00C553F5">
      <w:pPr>
        <w:rPr>
          <w:rFonts w:ascii="Times New Roman" w:hAnsi="Times New Roman" w:cs="Times New Roman"/>
          <w:sz w:val="24"/>
          <w:szCs w:val="24"/>
        </w:rPr>
      </w:pPr>
      <w:r w:rsidRPr="004E6EDD">
        <w:rPr>
          <w:rFonts w:ascii="Times New Roman" w:hAnsi="Times New Roman" w:cs="Times New Roman"/>
          <w:b/>
          <w:sz w:val="24"/>
          <w:szCs w:val="24"/>
        </w:rPr>
        <w:t>Q: Which surveys will Maryland be distributing this year and who will receive them?</w:t>
      </w:r>
      <w:r w:rsidRPr="004E6EDD">
        <w:rPr>
          <w:rFonts w:ascii="Times New Roman" w:hAnsi="Times New Roman" w:cs="Times New Roman"/>
          <w:sz w:val="24"/>
          <w:szCs w:val="24"/>
        </w:rPr>
        <w:t xml:space="preserve"> </w:t>
      </w:r>
    </w:p>
    <w:p w14:paraId="374E745D" w14:textId="77777777" w:rsidR="00C553F5" w:rsidRPr="004E6EDD" w:rsidRDefault="00C553F5" w:rsidP="00C553F5">
      <w:pPr>
        <w:spacing w:after="120"/>
        <w:rPr>
          <w:rFonts w:ascii="Times New Roman" w:hAnsi="Times New Roman" w:cs="Times New Roman"/>
          <w:sz w:val="24"/>
          <w:szCs w:val="24"/>
        </w:rPr>
      </w:pPr>
      <w:r>
        <w:rPr>
          <w:rFonts w:ascii="Times New Roman" w:hAnsi="Times New Roman" w:cs="Times New Roman"/>
          <w:sz w:val="24"/>
          <w:szCs w:val="24"/>
        </w:rPr>
        <w:t xml:space="preserve">A: </w:t>
      </w:r>
      <w:r w:rsidRPr="004E6EDD">
        <w:rPr>
          <w:rFonts w:ascii="Times New Roman" w:hAnsi="Times New Roman" w:cs="Times New Roman"/>
          <w:sz w:val="24"/>
          <w:szCs w:val="24"/>
        </w:rPr>
        <w:t xml:space="preserve">The Adult Family, Family Guardian and Staff Stability Surveys. The Adult Family Survey will be sent to the parent or guardian of an adult (ages 18 and older) waiver recipient, who lives in the family home and receives at least one service from DDA outside of case management. The Family Guardian Survey will be sent to the parent or guardian of an adult (ages 18 and older) waiver recipient, who </w:t>
      </w:r>
      <w:r w:rsidRPr="004E6EDD">
        <w:rPr>
          <w:rFonts w:ascii="Times New Roman" w:hAnsi="Times New Roman" w:cs="Times New Roman"/>
          <w:b/>
          <w:sz w:val="24"/>
          <w:szCs w:val="24"/>
          <w:u w:val="single"/>
        </w:rPr>
        <w:t>does</w:t>
      </w:r>
      <w:r w:rsidRPr="004E6EDD">
        <w:rPr>
          <w:rFonts w:ascii="Times New Roman" w:hAnsi="Times New Roman" w:cs="Times New Roman"/>
          <w:b/>
          <w:sz w:val="24"/>
          <w:szCs w:val="24"/>
        </w:rPr>
        <w:t xml:space="preserve"> </w:t>
      </w:r>
      <w:r w:rsidRPr="004E6EDD">
        <w:rPr>
          <w:rFonts w:ascii="Times New Roman" w:hAnsi="Times New Roman" w:cs="Times New Roman"/>
          <w:b/>
          <w:sz w:val="24"/>
          <w:szCs w:val="24"/>
          <w:u w:val="single"/>
        </w:rPr>
        <w:t>not</w:t>
      </w:r>
      <w:r w:rsidRPr="004E6EDD">
        <w:rPr>
          <w:rFonts w:ascii="Times New Roman" w:hAnsi="Times New Roman" w:cs="Times New Roman"/>
          <w:sz w:val="24"/>
          <w:szCs w:val="24"/>
        </w:rPr>
        <w:t xml:space="preserve"> live in the family home and received at least one service from DDA outside of case management. The Staff Stability Survey is sent to provider agencies, who employ Direct Support Professionals (DSPs) that provide supports to adul</w:t>
      </w:r>
      <w:r>
        <w:rPr>
          <w:rFonts w:ascii="Times New Roman" w:hAnsi="Times New Roman" w:cs="Times New Roman"/>
          <w:sz w:val="24"/>
          <w:szCs w:val="24"/>
        </w:rPr>
        <w:t xml:space="preserve">ts (ages 18 and older) with a </w:t>
      </w:r>
      <w:r w:rsidRPr="004E6EDD">
        <w:rPr>
          <w:rFonts w:ascii="Times New Roman" w:hAnsi="Times New Roman" w:cs="Times New Roman"/>
          <w:sz w:val="24"/>
          <w:szCs w:val="24"/>
        </w:rPr>
        <w:t>DD.</w:t>
      </w:r>
    </w:p>
    <w:p w14:paraId="57D2D798" w14:textId="4F646C68" w:rsidR="00C553F5" w:rsidRPr="00216641" w:rsidRDefault="00C553F5" w:rsidP="00C553F5">
      <w:pPr>
        <w:widowControl/>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Q: </w:t>
      </w:r>
      <w:r w:rsidR="00B008F3">
        <w:rPr>
          <w:rFonts w:ascii="Times New Roman" w:eastAsia="Times New Roman" w:hAnsi="Times New Roman" w:cs="Times New Roman"/>
          <w:b/>
          <w:sz w:val="24"/>
          <w:szCs w:val="24"/>
        </w:rPr>
        <w:t>How do providers access the survey and w</w:t>
      </w:r>
      <w:r w:rsidRPr="00216641">
        <w:rPr>
          <w:rFonts w:ascii="Times New Roman" w:eastAsia="Times New Roman" w:hAnsi="Times New Roman" w:cs="Times New Roman"/>
          <w:b/>
          <w:sz w:val="24"/>
          <w:szCs w:val="24"/>
        </w:rPr>
        <w:t>ho</w:t>
      </w:r>
      <w:r w:rsidR="00B008F3">
        <w:rPr>
          <w:rFonts w:ascii="Times New Roman" w:eastAsia="Times New Roman" w:hAnsi="Times New Roman" w:cs="Times New Roman"/>
          <w:b/>
          <w:sz w:val="24"/>
          <w:szCs w:val="24"/>
        </w:rPr>
        <w:t xml:space="preserve"> within the agency </w:t>
      </w:r>
      <w:r w:rsidRPr="00216641">
        <w:rPr>
          <w:rFonts w:ascii="Times New Roman" w:eastAsia="Times New Roman" w:hAnsi="Times New Roman" w:cs="Times New Roman"/>
          <w:b/>
          <w:sz w:val="24"/>
          <w:szCs w:val="24"/>
        </w:rPr>
        <w:t>will receive the</w:t>
      </w:r>
      <w:r w:rsidR="00B008F3">
        <w:rPr>
          <w:rFonts w:ascii="Times New Roman" w:eastAsia="Times New Roman" w:hAnsi="Times New Roman" w:cs="Times New Roman"/>
          <w:b/>
          <w:sz w:val="24"/>
          <w:szCs w:val="24"/>
        </w:rPr>
        <w:t xml:space="preserve"> survey</w:t>
      </w:r>
      <w:r w:rsidRPr="00216641">
        <w:rPr>
          <w:rFonts w:ascii="Times New Roman" w:eastAsia="Times New Roman" w:hAnsi="Times New Roman" w:cs="Times New Roman"/>
          <w:b/>
          <w:sz w:val="24"/>
          <w:szCs w:val="24"/>
        </w:rPr>
        <w:t>?</w:t>
      </w:r>
    </w:p>
    <w:p w14:paraId="03519006" w14:textId="52FDF833" w:rsidR="00C553F5" w:rsidRDefault="00C553F5" w:rsidP="005A16E5">
      <w:pPr>
        <w:widowControl/>
        <w:spacing w:after="12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An invitation to participate in the Staff Stability Survey will be sent (via email) to all </w:t>
      </w:r>
      <w:r w:rsidRPr="00C553F5">
        <w:rPr>
          <w:rFonts w:ascii="Times New Roman" w:eastAsia="Times New Roman" w:hAnsi="Times New Roman" w:cs="Times New Roman"/>
          <w:sz w:val="24"/>
          <w:szCs w:val="24"/>
        </w:rPr>
        <w:t xml:space="preserve">DDA licensed providers that provide direct support care staffing. </w:t>
      </w:r>
      <w:r w:rsidR="005A16E5">
        <w:rPr>
          <w:rFonts w:ascii="Times New Roman" w:eastAsia="Times New Roman" w:hAnsi="Times New Roman" w:cs="Times New Roman"/>
          <w:sz w:val="24"/>
          <w:szCs w:val="24"/>
        </w:rPr>
        <w:t xml:space="preserve">More specifically, to the </w:t>
      </w:r>
      <w:r w:rsidRPr="00C553F5">
        <w:rPr>
          <w:rFonts w:ascii="Times New Roman" w:eastAsia="Times New Roman" w:hAnsi="Times New Roman" w:cs="Times New Roman"/>
          <w:sz w:val="24"/>
          <w:szCs w:val="24"/>
        </w:rPr>
        <w:t>provider’s Payroll or H</w:t>
      </w:r>
      <w:r w:rsidR="005A16E5">
        <w:rPr>
          <w:rFonts w:ascii="Times New Roman" w:eastAsia="Times New Roman" w:hAnsi="Times New Roman" w:cs="Times New Roman"/>
          <w:sz w:val="24"/>
          <w:szCs w:val="24"/>
        </w:rPr>
        <w:t xml:space="preserve">uman </w:t>
      </w:r>
      <w:r w:rsidRPr="00C553F5">
        <w:rPr>
          <w:rFonts w:ascii="Times New Roman" w:eastAsia="Times New Roman" w:hAnsi="Times New Roman" w:cs="Times New Roman"/>
          <w:sz w:val="24"/>
          <w:szCs w:val="24"/>
        </w:rPr>
        <w:t>R</w:t>
      </w:r>
      <w:r w:rsidR="005A16E5">
        <w:rPr>
          <w:rFonts w:ascii="Times New Roman" w:eastAsia="Times New Roman" w:hAnsi="Times New Roman" w:cs="Times New Roman"/>
          <w:sz w:val="24"/>
          <w:szCs w:val="24"/>
        </w:rPr>
        <w:t>esources</w:t>
      </w:r>
      <w:r w:rsidRPr="00C553F5">
        <w:rPr>
          <w:rFonts w:ascii="Times New Roman" w:eastAsia="Times New Roman" w:hAnsi="Times New Roman" w:cs="Times New Roman"/>
          <w:sz w:val="24"/>
          <w:szCs w:val="24"/>
        </w:rPr>
        <w:t>.</w:t>
      </w:r>
    </w:p>
    <w:p w14:paraId="03C99B45" w14:textId="4651902A" w:rsidR="00B008F3" w:rsidRPr="00216641" w:rsidRDefault="00B008F3" w:rsidP="00B008F3">
      <w:pPr>
        <w:widowControl/>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Q: H</w:t>
      </w:r>
      <w:r w:rsidRPr="00216641">
        <w:rPr>
          <w:rFonts w:ascii="Times New Roman" w:eastAsia="Times New Roman" w:hAnsi="Times New Roman" w:cs="Times New Roman"/>
          <w:b/>
          <w:sz w:val="24"/>
          <w:szCs w:val="24"/>
        </w:rPr>
        <w:t>o</w:t>
      </w:r>
      <w:r>
        <w:rPr>
          <w:rFonts w:ascii="Times New Roman" w:eastAsia="Times New Roman" w:hAnsi="Times New Roman" w:cs="Times New Roman"/>
          <w:b/>
          <w:sz w:val="24"/>
          <w:szCs w:val="24"/>
        </w:rPr>
        <w:t>w do providers access the survey?</w:t>
      </w:r>
    </w:p>
    <w:p w14:paraId="742799F6" w14:textId="68566574" w:rsidR="00B008F3" w:rsidRDefault="00B008F3" w:rsidP="00B008F3">
      <w:pPr>
        <w:widowControl/>
        <w:spacing w:after="12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A</w:t>
      </w:r>
    </w:p>
    <w:p w14:paraId="67A2EEB5" w14:textId="1DF6B8D5" w:rsidR="005A16E5" w:rsidRPr="00216641" w:rsidRDefault="005A16E5" w:rsidP="005A16E5">
      <w:pPr>
        <w:widowControl/>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Q: W</w:t>
      </w:r>
      <w:r w:rsidRPr="00216641">
        <w:rPr>
          <w:rFonts w:ascii="Times New Roman" w:eastAsia="Times New Roman" w:hAnsi="Times New Roman" w:cs="Times New Roman"/>
          <w:b/>
          <w:sz w:val="24"/>
          <w:szCs w:val="24"/>
        </w:rPr>
        <w:t xml:space="preserve">hen </w:t>
      </w:r>
      <w:r>
        <w:rPr>
          <w:rFonts w:ascii="Times New Roman" w:eastAsia="Times New Roman" w:hAnsi="Times New Roman" w:cs="Times New Roman"/>
          <w:b/>
          <w:sz w:val="24"/>
          <w:szCs w:val="24"/>
        </w:rPr>
        <w:t>should my agency expect to receive the survey</w:t>
      </w:r>
      <w:r w:rsidRPr="00216641">
        <w:rPr>
          <w:rFonts w:ascii="Times New Roman" w:eastAsia="Times New Roman" w:hAnsi="Times New Roman" w:cs="Times New Roman"/>
          <w:b/>
          <w:sz w:val="24"/>
          <w:szCs w:val="24"/>
        </w:rPr>
        <w:t>?</w:t>
      </w:r>
    </w:p>
    <w:p w14:paraId="70AC8D90" w14:textId="0382D360" w:rsidR="005A16E5" w:rsidRDefault="005A16E5" w:rsidP="005A16E5">
      <w:pPr>
        <w:widowControl/>
        <w:spacing w:after="12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 </w:t>
      </w:r>
      <w:r w:rsidRPr="004E6EDD">
        <w:rPr>
          <w:rFonts w:ascii="Times New Roman" w:eastAsia="Times New Roman" w:hAnsi="Times New Roman" w:cs="Times New Roman"/>
          <w:sz w:val="24"/>
          <w:szCs w:val="24"/>
        </w:rPr>
        <w:t xml:space="preserve">During </w:t>
      </w:r>
      <w:r>
        <w:rPr>
          <w:rFonts w:ascii="Times New Roman" w:eastAsia="Times New Roman" w:hAnsi="Times New Roman" w:cs="Times New Roman"/>
          <w:sz w:val="24"/>
          <w:szCs w:val="24"/>
        </w:rPr>
        <w:t>March</w:t>
      </w:r>
      <w:r w:rsidRPr="004E6EDD">
        <w:rPr>
          <w:rFonts w:ascii="Times New Roman" w:eastAsia="Times New Roman" w:hAnsi="Times New Roman" w:cs="Times New Roman"/>
          <w:sz w:val="24"/>
          <w:szCs w:val="24"/>
        </w:rPr>
        <w:t xml:space="preserve"> of the of the current year (2019)</w:t>
      </w:r>
    </w:p>
    <w:p w14:paraId="1A683A1F" w14:textId="05B811E1" w:rsidR="005A0765" w:rsidRPr="005A16E5" w:rsidRDefault="005A16E5" w:rsidP="005A16E5">
      <w:pPr>
        <w:widowControl/>
        <w:spacing w:after="0" w:line="276" w:lineRule="auto"/>
        <w:rPr>
          <w:rFonts w:ascii="Times New Roman" w:eastAsia="Times New Roman" w:hAnsi="Times New Roman" w:cs="Times New Roman"/>
          <w:b/>
          <w:sz w:val="24"/>
          <w:szCs w:val="24"/>
        </w:rPr>
      </w:pPr>
      <w:r w:rsidRPr="005A16E5">
        <w:rPr>
          <w:rFonts w:ascii="Times New Roman" w:eastAsia="Times New Roman" w:hAnsi="Times New Roman" w:cs="Times New Roman"/>
          <w:b/>
          <w:sz w:val="24"/>
          <w:szCs w:val="24"/>
        </w:rPr>
        <w:t>Q: How will MD DDA use with the survey responses</w:t>
      </w:r>
      <w:r w:rsidR="005A0765" w:rsidRPr="005A16E5">
        <w:rPr>
          <w:rFonts w:ascii="Times New Roman" w:eastAsia="Times New Roman" w:hAnsi="Times New Roman" w:cs="Times New Roman"/>
          <w:b/>
          <w:sz w:val="24"/>
          <w:szCs w:val="24"/>
        </w:rPr>
        <w:t>?</w:t>
      </w:r>
    </w:p>
    <w:p w14:paraId="0B1BD81D" w14:textId="64E2F7CE" w:rsidR="00B008F3" w:rsidRDefault="005A16E5" w:rsidP="00B008F3">
      <w:pPr>
        <w:spacing w:line="276" w:lineRule="auto"/>
        <w:rPr>
          <w:rFonts w:ascii="Times New Roman" w:eastAsia="Times New Roman" w:hAnsi="Times New Roman" w:cs="Times New Roman"/>
          <w:sz w:val="24"/>
        </w:rPr>
      </w:pPr>
      <w:r>
        <w:rPr>
          <w:rFonts w:ascii="Times New Roman" w:eastAsia="Times New Roman" w:hAnsi="Times New Roman" w:cs="Times New Roman"/>
          <w:sz w:val="24"/>
          <w:szCs w:val="24"/>
        </w:rPr>
        <w:t xml:space="preserve">A: The information received will </w:t>
      </w:r>
      <w:r w:rsidR="00B008F3">
        <w:rPr>
          <w:rFonts w:ascii="Times New Roman" w:eastAsia="Times New Roman" w:hAnsi="Times New Roman" w:cs="Times New Roman"/>
          <w:sz w:val="24"/>
          <w:szCs w:val="24"/>
        </w:rPr>
        <w:t>help</w:t>
      </w:r>
      <w:r>
        <w:rPr>
          <w:rFonts w:ascii="Times New Roman" w:eastAsia="Times New Roman" w:hAnsi="Times New Roman" w:cs="Times New Roman"/>
          <w:sz w:val="24"/>
          <w:szCs w:val="24"/>
        </w:rPr>
        <w:t xml:space="preserve"> the MD DDA</w:t>
      </w:r>
      <w:r w:rsidR="000B7C98" w:rsidRPr="00C553F5">
        <w:rPr>
          <w:rFonts w:ascii="Times New Roman" w:eastAsia="Times New Roman" w:hAnsi="Times New Roman" w:cs="Times New Roman"/>
          <w:sz w:val="24"/>
          <w:szCs w:val="24"/>
        </w:rPr>
        <w:t xml:space="preserve"> </w:t>
      </w:r>
      <w:r w:rsidR="00B008F3" w:rsidRPr="00B008F3">
        <w:rPr>
          <w:rFonts w:ascii="Times New Roman" w:eastAsia="Times New Roman" w:hAnsi="Times New Roman" w:cs="Times New Roman"/>
          <w:sz w:val="24"/>
        </w:rPr>
        <w:t>identify areas where additional legislation or policy may need to be adopted to better support waiver recipients and their families.</w:t>
      </w:r>
    </w:p>
    <w:p w14:paraId="186BAE36" w14:textId="77777777" w:rsidR="00B008F3" w:rsidRPr="0093237C" w:rsidRDefault="00B008F3" w:rsidP="00B008F3">
      <w:pPr>
        <w:widowControl/>
        <w:spacing w:after="0" w:line="276" w:lineRule="auto"/>
        <w:rPr>
          <w:rFonts w:ascii="Times New Roman" w:eastAsia="Times New Roman" w:hAnsi="Times New Roman" w:cs="Times New Roman"/>
          <w:b/>
          <w:color w:val="auto"/>
          <w:sz w:val="24"/>
          <w:szCs w:val="24"/>
        </w:rPr>
      </w:pPr>
      <w:r w:rsidRPr="0093237C">
        <w:rPr>
          <w:rFonts w:ascii="Times New Roman" w:eastAsia="Times New Roman" w:hAnsi="Times New Roman" w:cs="Times New Roman"/>
          <w:b/>
          <w:color w:val="auto"/>
          <w:sz w:val="24"/>
          <w:szCs w:val="24"/>
        </w:rPr>
        <w:t>Q: When is the deadline to submit the completed survey?</w:t>
      </w:r>
    </w:p>
    <w:p w14:paraId="7249873A" w14:textId="39CDA1FA" w:rsidR="00B008F3" w:rsidRPr="00B008F3" w:rsidRDefault="00B008F3" w:rsidP="00B008F3">
      <w:pPr>
        <w:spacing w:line="276" w:lineRule="auto"/>
        <w:rPr>
          <w:rFonts w:ascii="Times New Roman" w:eastAsia="Times New Roman" w:hAnsi="Times New Roman" w:cs="Times New Roman"/>
          <w:sz w:val="24"/>
        </w:rPr>
      </w:pPr>
      <w:r>
        <w:rPr>
          <w:rFonts w:ascii="Times New Roman" w:eastAsia="Times New Roman" w:hAnsi="Times New Roman" w:cs="Times New Roman"/>
          <w:sz w:val="24"/>
          <w:szCs w:val="24"/>
        </w:rPr>
        <w:t xml:space="preserve">A: </w:t>
      </w:r>
      <w:r w:rsidRPr="004E6EDD">
        <w:rPr>
          <w:rFonts w:ascii="Times New Roman" w:eastAsia="Times New Roman" w:hAnsi="Times New Roman" w:cs="Times New Roman"/>
          <w:sz w:val="24"/>
          <w:szCs w:val="24"/>
        </w:rPr>
        <w:t>The deadline to</w:t>
      </w:r>
      <w:r>
        <w:rPr>
          <w:rFonts w:ascii="Times New Roman" w:eastAsia="Times New Roman" w:hAnsi="Times New Roman" w:cs="Times New Roman"/>
          <w:sz w:val="24"/>
          <w:szCs w:val="24"/>
        </w:rPr>
        <w:t xml:space="preserve"> complete and submit the data is June 30,</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rPr>
        <w:t>2019.</w:t>
      </w:r>
    </w:p>
    <w:p w14:paraId="724E7805" w14:textId="09263FB4" w:rsidR="00091222" w:rsidRPr="00B008F3" w:rsidRDefault="00B008F3" w:rsidP="00B008F3">
      <w:pPr>
        <w:widowControl/>
        <w:spacing w:after="0" w:line="276" w:lineRule="auto"/>
        <w:rPr>
          <w:rFonts w:ascii="Times New Roman" w:eastAsia="Times New Roman" w:hAnsi="Times New Roman" w:cs="Times New Roman"/>
          <w:b/>
          <w:sz w:val="24"/>
          <w:szCs w:val="24"/>
        </w:rPr>
      </w:pPr>
      <w:r w:rsidRPr="00B008F3">
        <w:rPr>
          <w:rFonts w:ascii="Times New Roman" w:eastAsia="Times New Roman" w:hAnsi="Times New Roman" w:cs="Times New Roman"/>
          <w:b/>
          <w:sz w:val="24"/>
          <w:szCs w:val="24"/>
        </w:rPr>
        <w:t xml:space="preserve">Q: </w:t>
      </w:r>
      <w:r w:rsidR="00854B34" w:rsidRPr="00B008F3">
        <w:rPr>
          <w:rFonts w:ascii="Times New Roman" w:eastAsia="Times New Roman" w:hAnsi="Times New Roman" w:cs="Times New Roman"/>
          <w:b/>
          <w:sz w:val="24"/>
          <w:szCs w:val="24"/>
        </w:rPr>
        <w:t xml:space="preserve">What happens if </w:t>
      </w:r>
      <w:r w:rsidRPr="00B008F3">
        <w:rPr>
          <w:rFonts w:ascii="Times New Roman" w:eastAsia="Times New Roman" w:hAnsi="Times New Roman" w:cs="Times New Roman"/>
          <w:b/>
          <w:sz w:val="24"/>
          <w:szCs w:val="24"/>
        </w:rPr>
        <w:t>I</w:t>
      </w:r>
      <w:r w:rsidR="00854B34" w:rsidRPr="00B008F3">
        <w:rPr>
          <w:rFonts w:ascii="Times New Roman" w:eastAsia="Times New Roman" w:hAnsi="Times New Roman" w:cs="Times New Roman"/>
          <w:b/>
          <w:sz w:val="24"/>
          <w:szCs w:val="24"/>
        </w:rPr>
        <w:t xml:space="preserve"> pauses mid-way </w:t>
      </w:r>
      <w:r w:rsidRPr="00B008F3">
        <w:rPr>
          <w:rFonts w:ascii="Times New Roman" w:eastAsia="Times New Roman" w:hAnsi="Times New Roman" w:cs="Times New Roman"/>
          <w:b/>
          <w:sz w:val="24"/>
          <w:szCs w:val="24"/>
        </w:rPr>
        <w:t>through completing the survey; do I have the option of completing the remainder of the survey at a later date/time?</w:t>
      </w:r>
    </w:p>
    <w:p w14:paraId="3E850E81" w14:textId="5FE842EE" w:rsidR="00411894" w:rsidRPr="00C553F5" w:rsidRDefault="00B008F3" w:rsidP="00B008F3">
      <w:pPr>
        <w:widowControl/>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Yes.</w:t>
      </w:r>
      <w:r w:rsidR="00854B34" w:rsidRPr="00C553F5">
        <w:rPr>
          <w:rFonts w:ascii="Times New Roman" w:eastAsia="Times New Roman" w:hAnsi="Times New Roman" w:cs="Times New Roman"/>
          <w:sz w:val="24"/>
          <w:szCs w:val="24"/>
        </w:rPr>
        <w:t xml:space="preserve"> The NCI Database is setup for a person to save their entries once completing a screen. The system </w:t>
      </w:r>
      <w:r>
        <w:rPr>
          <w:rFonts w:ascii="Times New Roman" w:eastAsia="Times New Roman" w:hAnsi="Times New Roman" w:cs="Times New Roman"/>
          <w:sz w:val="24"/>
          <w:szCs w:val="24"/>
        </w:rPr>
        <w:t>will also periodically</w:t>
      </w:r>
      <w:r w:rsidR="00854B34" w:rsidRPr="00C553F5">
        <w:rPr>
          <w:rFonts w:ascii="Times New Roman" w:eastAsia="Times New Roman" w:hAnsi="Times New Roman" w:cs="Times New Roman"/>
          <w:sz w:val="24"/>
          <w:szCs w:val="24"/>
        </w:rPr>
        <w:t xml:space="preserve"> save the entries as it i</w:t>
      </w:r>
      <w:r w:rsidR="00411894" w:rsidRPr="00C553F5">
        <w:rPr>
          <w:rFonts w:ascii="Times New Roman" w:eastAsia="Times New Roman" w:hAnsi="Times New Roman" w:cs="Times New Roman"/>
          <w:sz w:val="24"/>
          <w:szCs w:val="24"/>
        </w:rPr>
        <w:t>s being entered into the screens.</w:t>
      </w:r>
      <w:r>
        <w:rPr>
          <w:rFonts w:ascii="Times New Roman" w:eastAsia="Times New Roman" w:hAnsi="Times New Roman" w:cs="Times New Roman"/>
          <w:sz w:val="24"/>
          <w:szCs w:val="24"/>
        </w:rPr>
        <w:t xml:space="preserve"> Additional instructions </w:t>
      </w:r>
      <w:r w:rsidR="00411894" w:rsidRPr="00C553F5">
        <w:rPr>
          <w:rFonts w:ascii="Times New Roman" w:eastAsia="Times New Roman" w:hAnsi="Times New Roman" w:cs="Times New Roman"/>
          <w:sz w:val="24"/>
          <w:szCs w:val="24"/>
        </w:rPr>
        <w:t>on how to</w:t>
      </w:r>
      <w:r>
        <w:rPr>
          <w:rFonts w:ascii="Times New Roman" w:eastAsia="Times New Roman" w:hAnsi="Times New Roman" w:cs="Times New Roman"/>
          <w:sz w:val="24"/>
          <w:szCs w:val="24"/>
        </w:rPr>
        <w:t xml:space="preserve"> navigate the system will be provided upon entering the survey.</w:t>
      </w:r>
      <w:r w:rsidR="00411894" w:rsidRPr="00C553F5">
        <w:rPr>
          <w:rFonts w:ascii="Times New Roman" w:eastAsia="Times New Roman" w:hAnsi="Times New Roman" w:cs="Times New Roman"/>
          <w:sz w:val="24"/>
          <w:szCs w:val="24"/>
        </w:rPr>
        <w:t xml:space="preserve"> </w:t>
      </w:r>
    </w:p>
    <w:p w14:paraId="46ADFAEB" w14:textId="77777777" w:rsidR="00411894" w:rsidRPr="00C553F5" w:rsidRDefault="00411894" w:rsidP="00091222">
      <w:pPr>
        <w:widowControl/>
        <w:spacing w:after="0" w:line="276" w:lineRule="auto"/>
        <w:rPr>
          <w:rFonts w:ascii="Times New Roman" w:eastAsia="Times New Roman" w:hAnsi="Times New Roman" w:cs="Times New Roman"/>
          <w:sz w:val="24"/>
          <w:szCs w:val="24"/>
        </w:rPr>
      </w:pPr>
    </w:p>
    <w:p w14:paraId="1E30B8C8" w14:textId="77777777" w:rsidR="00B008F3" w:rsidRPr="004E6EDD" w:rsidRDefault="00B008F3" w:rsidP="00B008F3">
      <w:pPr>
        <w:spacing w:after="0" w:line="240" w:lineRule="auto"/>
        <w:rPr>
          <w:rFonts w:ascii="Times New Roman" w:hAnsi="Times New Roman" w:cs="Times New Roman"/>
          <w:b/>
          <w:sz w:val="24"/>
          <w:szCs w:val="24"/>
        </w:rPr>
      </w:pPr>
      <w:r w:rsidRPr="004E6EDD">
        <w:rPr>
          <w:rFonts w:ascii="Times New Roman" w:hAnsi="Times New Roman" w:cs="Times New Roman"/>
          <w:b/>
          <w:sz w:val="24"/>
          <w:szCs w:val="24"/>
        </w:rPr>
        <w:t>Q: Who should I call if I have any additional questions?</w:t>
      </w:r>
    </w:p>
    <w:p w14:paraId="4E2D857B" w14:textId="77777777" w:rsidR="00B008F3" w:rsidRPr="004E6EDD" w:rsidRDefault="00B008F3" w:rsidP="00B008F3">
      <w:pPr>
        <w:rPr>
          <w:rFonts w:ascii="Times New Roman" w:hAnsi="Times New Roman" w:cs="Times New Roman"/>
          <w:sz w:val="24"/>
          <w:szCs w:val="24"/>
        </w:rPr>
      </w:pPr>
      <w:r>
        <w:rPr>
          <w:rFonts w:ascii="Times New Roman" w:hAnsi="Times New Roman" w:cs="Times New Roman"/>
          <w:sz w:val="24"/>
          <w:szCs w:val="24"/>
        </w:rPr>
        <w:t xml:space="preserve">A: </w:t>
      </w:r>
      <w:r w:rsidRPr="004E6EDD">
        <w:rPr>
          <w:rFonts w:ascii="Times New Roman" w:hAnsi="Times New Roman" w:cs="Times New Roman"/>
          <w:sz w:val="24"/>
          <w:szCs w:val="24"/>
        </w:rPr>
        <w:t xml:space="preserve">For questions regarding the NCI surveys, please contact Angela Clark, Director of Quality Enhancement at </w:t>
      </w:r>
      <w:hyperlink r:id="rId8" w:history="1">
        <w:r w:rsidRPr="004E6EDD">
          <w:rPr>
            <w:rStyle w:val="Hyperlink"/>
            <w:rFonts w:ascii="Times New Roman" w:hAnsi="Times New Roman" w:cs="Times New Roman"/>
            <w:sz w:val="24"/>
            <w:szCs w:val="24"/>
          </w:rPr>
          <w:t>Angela.clark2@maryland.gov</w:t>
        </w:r>
      </w:hyperlink>
      <w:r w:rsidRPr="004E6EDD">
        <w:rPr>
          <w:rFonts w:ascii="Times New Roman" w:hAnsi="Times New Roman" w:cs="Times New Roman"/>
          <w:sz w:val="24"/>
          <w:szCs w:val="24"/>
        </w:rPr>
        <w:t xml:space="preserve"> or (410)747-5614.</w:t>
      </w:r>
    </w:p>
    <w:p w14:paraId="1A44BF31" w14:textId="77777777" w:rsidR="00D26B70" w:rsidRPr="00C553F5" w:rsidRDefault="00D26B70" w:rsidP="00091222">
      <w:pPr>
        <w:widowControl/>
        <w:spacing w:after="0" w:line="276" w:lineRule="auto"/>
        <w:rPr>
          <w:rFonts w:ascii="Times New Roman" w:eastAsia="Times New Roman" w:hAnsi="Times New Roman" w:cs="Times New Roman"/>
          <w:sz w:val="24"/>
          <w:szCs w:val="24"/>
        </w:rPr>
      </w:pPr>
    </w:p>
    <w:p w14:paraId="6454054C" w14:textId="7D37A0A9" w:rsidR="006E2069" w:rsidRPr="00C553F5" w:rsidRDefault="006E2069">
      <w:pPr>
        <w:widowControl/>
        <w:spacing w:after="0" w:line="276" w:lineRule="auto"/>
        <w:rPr>
          <w:rFonts w:ascii="Times New Roman" w:eastAsia="Times New Roman" w:hAnsi="Times New Roman" w:cs="Times New Roman"/>
          <w:sz w:val="24"/>
          <w:szCs w:val="24"/>
        </w:rPr>
        <w:sectPr w:rsidR="006E2069" w:rsidRPr="00C553F5" w:rsidSect="00050678">
          <w:headerReference w:type="default" r:id="rId9"/>
          <w:footerReference w:type="even" r:id="rId10"/>
          <w:footerReference w:type="default" r:id="rId11"/>
          <w:headerReference w:type="first" r:id="rId12"/>
          <w:pgSz w:w="12240" w:h="15840"/>
          <w:pgMar w:top="2160" w:right="1260" w:bottom="1440" w:left="1350" w:header="0" w:footer="720" w:gutter="0"/>
          <w:pgNumType w:start="1"/>
          <w:cols w:space="720"/>
          <w:titlePg/>
        </w:sectPr>
      </w:pPr>
    </w:p>
    <w:p w14:paraId="14300050" w14:textId="77777777" w:rsidR="00523056" w:rsidRPr="00C553F5" w:rsidRDefault="00523056" w:rsidP="00523056">
      <w:pPr>
        <w:widowControl/>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rPr>
      </w:pPr>
    </w:p>
    <w:p w14:paraId="4F739C4B" w14:textId="77777777" w:rsidR="008B23F6" w:rsidRPr="00C553F5" w:rsidRDefault="008B23F6" w:rsidP="00CD45A6">
      <w:pPr>
        <w:jc w:val="both"/>
        <w:outlineLvl w:val="0"/>
        <w:rPr>
          <w:rFonts w:ascii="Times New Roman" w:eastAsia="Times New Roman" w:hAnsi="Times New Roman" w:cs="Times New Roman"/>
          <w:b/>
          <w:color w:val="262626" w:themeColor="text1" w:themeTint="D9"/>
          <w:sz w:val="24"/>
          <w:szCs w:val="24"/>
        </w:rPr>
      </w:pPr>
    </w:p>
    <w:sectPr w:rsidR="008B23F6" w:rsidRPr="00C553F5" w:rsidSect="001E5425">
      <w:type w:val="continuous"/>
      <w:pgSz w:w="12240" w:h="15840"/>
      <w:pgMar w:top="1080" w:right="1260" w:bottom="900" w:left="1350" w:header="0" w:footer="720" w:gutter="0"/>
      <w:pgNumType w:start="1"/>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4E8D06" w14:textId="77777777" w:rsidR="00BE44B6" w:rsidRDefault="00BE44B6">
      <w:pPr>
        <w:spacing w:after="0" w:line="240" w:lineRule="auto"/>
      </w:pPr>
      <w:r>
        <w:separator/>
      </w:r>
    </w:p>
  </w:endnote>
  <w:endnote w:type="continuationSeparator" w:id="0">
    <w:p w14:paraId="700C870F" w14:textId="77777777" w:rsidR="00BE44B6" w:rsidRDefault="00BE4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F284F9" w14:textId="77777777" w:rsidR="001E5425" w:rsidRDefault="001E5425" w:rsidP="001E542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6788A9" w14:textId="77777777" w:rsidR="001E5425" w:rsidRDefault="001E5425" w:rsidP="001E542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456B9" w14:textId="526FD79A" w:rsidR="001E5425" w:rsidRPr="001E5425" w:rsidRDefault="001E5425" w:rsidP="001E5425">
    <w:pPr>
      <w:pStyle w:val="Footer"/>
      <w:framePr w:wrap="none" w:vAnchor="text" w:hAnchor="margin" w:xAlign="right" w:y="1"/>
      <w:rPr>
        <w:rStyle w:val="PageNumber"/>
        <w:rFonts w:ascii="Times" w:hAnsi="Times"/>
      </w:rPr>
    </w:pPr>
    <w:r w:rsidRPr="001E5425">
      <w:rPr>
        <w:rStyle w:val="PageNumber"/>
        <w:rFonts w:ascii="Times" w:hAnsi="Times"/>
      </w:rPr>
      <w:fldChar w:fldCharType="begin"/>
    </w:r>
    <w:r w:rsidRPr="001E5425">
      <w:rPr>
        <w:rStyle w:val="PageNumber"/>
        <w:rFonts w:ascii="Times" w:hAnsi="Times"/>
      </w:rPr>
      <w:instrText xml:space="preserve">PAGE  </w:instrText>
    </w:r>
    <w:r w:rsidRPr="001E5425">
      <w:rPr>
        <w:rStyle w:val="PageNumber"/>
        <w:rFonts w:ascii="Times" w:hAnsi="Times"/>
      </w:rPr>
      <w:fldChar w:fldCharType="separate"/>
    </w:r>
    <w:r w:rsidR="00933994">
      <w:rPr>
        <w:rStyle w:val="PageNumber"/>
        <w:rFonts w:ascii="Times" w:hAnsi="Times"/>
        <w:noProof/>
      </w:rPr>
      <w:t>2</w:t>
    </w:r>
    <w:r w:rsidRPr="001E5425">
      <w:rPr>
        <w:rStyle w:val="PageNumber"/>
        <w:rFonts w:ascii="Times" w:hAnsi="Times"/>
      </w:rPr>
      <w:fldChar w:fldCharType="end"/>
    </w:r>
  </w:p>
  <w:p w14:paraId="2C94B9B0" w14:textId="77777777" w:rsidR="001E5425" w:rsidRDefault="001E5425" w:rsidP="001E542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6C1243" w14:textId="77777777" w:rsidR="00BE44B6" w:rsidRDefault="00BE44B6">
      <w:pPr>
        <w:spacing w:after="0" w:line="240" w:lineRule="auto"/>
      </w:pPr>
      <w:r>
        <w:separator/>
      </w:r>
    </w:p>
  </w:footnote>
  <w:footnote w:type="continuationSeparator" w:id="0">
    <w:p w14:paraId="6CF5FA25" w14:textId="77777777" w:rsidR="00BE44B6" w:rsidRDefault="00BE44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6A746" w14:textId="77777777" w:rsidR="00EB53E8" w:rsidRDefault="00EB53E8">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9390C" w14:textId="77777777" w:rsidR="00EB53E8" w:rsidRDefault="00ED1AA2">
    <w:pPr>
      <w:jc w:val="center"/>
    </w:pPr>
    <w:r>
      <w:rPr>
        <w:noProof/>
      </w:rPr>
      <w:drawing>
        <wp:anchor distT="0" distB="0" distL="114300" distR="114300" simplePos="0" relativeHeight="251658240" behindDoc="0" locked="0" layoutInCell="1" allowOverlap="1" wp14:anchorId="3534EC22" wp14:editId="4A53A534">
          <wp:simplePos x="0" y="0"/>
          <wp:positionH relativeFrom="column">
            <wp:posOffset>1823720</wp:posOffset>
          </wp:positionH>
          <wp:positionV relativeFrom="paragraph">
            <wp:posOffset>233680</wp:posOffset>
          </wp:positionV>
          <wp:extent cx="2377440" cy="1216152"/>
          <wp:effectExtent l="0" t="0" r="10160" b="3175"/>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extLst>
                      <a:ext uri="{28A0092B-C50C-407E-A947-70E740481C1C}">
                        <a14:useLocalDpi xmlns:a14="http://schemas.microsoft.com/office/drawing/2010/main" val="0"/>
                      </a:ext>
                    </a:extLst>
                  </a:blip>
                  <a:srcRect t="-7086" b="7086"/>
                  <a:stretch>
                    <a:fillRect/>
                  </a:stretch>
                </pic:blipFill>
                <pic:spPr>
                  <a:xfrm>
                    <a:off x="0" y="0"/>
                    <a:ext cx="2377440" cy="1216152"/>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57D2A"/>
    <w:multiLevelType w:val="multilevel"/>
    <w:tmpl w:val="0F269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D7032B"/>
    <w:multiLevelType w:val="multilevel"/>
    <w:tmpl w:val="799CD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7D5364"/>
    <w:multiLevelType w:val="multilevel"/>
    <w:tmpl w:val="C038A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426887"/>
    <w:multiLevelType w:val="hybridMultilevel"/>
    <w:tmpl w:val="9C304AFE"/>
    <w:lvl w:ilvl="0" w:tplc="67EE93EE">
      <w:start w:val="1"/>
      <w:numFmt w:val="decimal"/>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5652D5"/>
    <w:multiLevelType w:val="multilevel"/>
    <w:tmpl w:val="DAD48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E3028D"/>
    <w:multiLevelType w:val="hybridMultilevel"/>
    <w:tmpl w:val="34F4E940"/>
    <w:lvl w:ilvl="0" w:tplc="F65A9802">
      <w:start w:val="1"/>
      <w:numFmt w:val="upp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6" w15:restartNumberingAfterBreak="0">
    <w:nsid w:val="4BE43B4F"/>
    <w:multiLevelType w:val="multilevel"/>
    <w:tmpl w:val="2446D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FB60F0"/>
    <w:multiLevelType w:val="multilevel"/>
    <w:tmpl w:val="49605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BC0AB7"/>
    <w:multiLevelType w:val="multilevel"/>
    <w:tmpl w:val="94445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C14B02"/>
    <w:multiLevelType w:val="multilevel"/>
    <w:tmpl w:val="BE1A7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6B030A"/>
    <w:multiLevelType w:val="multilevel"/>
    <w:tmpl w:val="A4609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10"/>
  </w:num>
  <w:num w:numId="4">
    <w:abstractNumId w:val="1"/>
  </w:num>
  <w:num w:numId="5">
    <w:abstractNumId w:val="6"/>
  </w:num>
  <w:num w:numId="6">
    <w:abstractNumId w:val="4"/>
  </w:num>
  <w:num w:numId="7">
    <w:abstractNumId w:val="7"/>
  </w:num>
  <w:num w:numId="8">
    <w:abstractNumId w:val="0"/>
  </w:num>
  <w:num w:numId="9">
    <w:abstractNumId w:val="2"/>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3E8"/>
    <w:rsid w:val="00050678"/>
    <w:rsid w:val="00091222"/>
    <w:rsid w:val="000B7C98"/>
    <w:rsid w:val="0011235A"/>
    <w:rsid w:val="001D609A"/>
    <w:rsid w:val="001E1D17"/>
    <w:rsid w:val="001E5425"/>
    <w:rsid w:val="00325D26"/>
    <w:rsid w:val="00326C82"/>
    <w:rsid w:val="00363CD0"/>
    <w:rsid w:val="003A30D4"/>
    <w:rsid w:val="003F7854"/>
    <w:rsid w:val="00411894"/>
    <w:rsid w:val="00433DC7"/>
    <w:rsid w:val="00464B1E"/>
    <w:rsid w:val="0050176A"/>
    <w:rsid w:val="00523056"/>
    <w:rsid w:val="005A0765"/>
    <w:rsid w:val="005A16E5"/>
    <w:rsid w:val="005F0C5E"/>
    <w:rsid w:val="006050DD"/>
    <w:rsid w:val="006638F9"/>
    <w:rsid w:val="006E2069"/>
    <w:rsid w:val="0074257A"/>
    <w:rsid w:val="007852FA"/>
    <w:rsid w:val="007A66D0"/>
    <w:rsid w:val="007B5A46"/>
    <w:rsid w:val="00854B34"/>
    <w:rsid w:val="008B23F6"/>
    <w:rsid w:val="00920125"/>
    <w:rsid w:val="0092396A"/>
    <w:rsid w:val="00933994"/>
    <w:rsid w:val="00B008F3"/>
    <w:rsid w:val="00B01F11"/>
    <w:rsid w:val="00B26145"/>
    <w:rsid w:val="00B545F8"/>
    <w:rsid w:val="00BE44B6"/>
    <w:rsid w:val="00C3781D"/>
    <w:rsid w:val="00C553F5"/>
    <w:rsid w:val="00CD2EAA"/>
    <w:rsid w:val="00CD45A6"/>
    <w:rsid w:val="00D26B70"/>
    <w:rsid w:val="00D42EBF"/>
    <w:rsid w:val="00DB6049"/>
    <w:rsid w:val="00DD4BD2"/>
    <w:rsid w:val="00DE4650"/>
    <w:rsid w:val="00E02907"/>
    <w:rsid w:val="00EB53E8"/>
    <w:rsid w:val="00ED1AA2"/>
    <w:rsid w:val="00EF5B75"/>
    <w:rsid w:val="00F00314"/>
    <w:rsid w:val="00F05AE4"/>
    <w:rsid w:val="00F138BA"/>
    <w:rsid w:val="00F26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F44EA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widowControl w:val="0"/>
        <w:pBdr>
          <w:top w:val="nil"/>
          <w:left w:val="nil"/>
          <w:bottom w:val="nil"/>
          <w:right w:val="nil"/>
          <w:between w:val="nil"/>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01F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F11"/>
  </w:style>
  <w:style w:type="paragraph" w:styleId="Footer">
    <w:name w:val="footer"/>
    <w:basedOn w:val="Normal"/>
    <w:link w:val="FooterChar"/>
    <w:uiPriority w:val="99"/>
    <w:unhideWhenUsed/>
    <w:rsid w:val="00B01F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F11"/>
  </w:style>
  <w:style w:type="table" w:styleId="TableGrid">
    <w:name w:val="Table Grid"/>
    <w:basedOn w:val="TableNormal"/>
    <w:uiPriority w:val="39"/>
    <w:rsid w:val="00F13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1E5425"/>
  </w:style>
  <w:style w:type="paragraph" w:styleId="NormalWeb">
    <w:name w:val="Normal (Web)"/>
    <w:basedOn w:val="Normal"/>
    <w:uiPriority w:val="99"/>
    <w:semiHidden/>
    <w:unhideWhenUsed/>
    <w:rsid w:val="005F0C5E"/>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523056"/>
    <w:rPr>
      <w:sz w:val="16"/>
      <w:szCs w:val="16"/>
    </w:rPr>
  </w:style>
  <w:style w:type="paragraph" w:styleId="CommentText">
    <w:name w:val="annotation text"/>
    <w:basedOn w:val="Normal"/>
    <w:link w:val="CommentTextChar"/>
    <w:uiPriority w:val="99"/>
    <w:semiHidden/>
    <w:unhideWhenUsed/>
    <w:rsid w:val="00523056"/>
    <w:pPr>
      <w:spacing w:line="240" w:lineRule="auto"/>
    </w:pPr>
    <w:rPr>
      <w:sz w:val="20"/>
      <w:szCs w:val="20"/>
    </w:rPr>
  </w:style>
  <w:style w:type="character" w:customStyle="1" w:styleId="CommentTextChar">
    <w:name w:val="Comment Text Char"/>
    <w:basedOn w:val="DefaultParagraphFont"/>
    <w:link w:val="CommentText"/>
    <w:uiPriority w:val="99"/>
    <w:semiHidden/>
    <w:rsid w:val="00523056"/>
    <w:rPr>
      <w:sz w:val="20"/>
      <w:szCs w:val="20"/>
    </w:rPr>
  </w:style>
  <w:style w:type="paragraph" w:styleId="CommentSubject">
    <w:name w:val="annotation subject"/>
    <w:basedOn w:val="CommentText"/>
    <w:next w:val="CommentText"/>
    <w:link w:val="CommentSubjectChar"/>
    <w:uiPriority w:val="99"/>
    <w:semiHidden/>
    <w:unhideWhenUsed/>
    <w:rsid w:val="00523056"/>
    <w:rPr>
      <w:b/>
      <w:bCs/>
    </w:rPr>
  </w:style>
  <w:style w:type="character" w:customStyle="1" w:styleId="CommentSubjectChar">
    <w:name w:val="Comment Subject Char"/>
    <w:basedOn w:val="CommentTextChar"/>
    <w:link w:val="CommentSubject"/>
    <w:uiPriority w:val="99"/>
    <w:semiHidden/>
    <w:rsid w:val="00523056"/>
    <w:rPr>
      <w:b/>
      <w:bCs/>
      <w:sz w:val="20"/>
      <w:szCs w:val="20"/>
    </w:rPr>
  </w:style>
  <w:style w:type="paragraph" w:styleId="BalloonText">
    <w:name w:val="Balloon Text"/>
    <w:basedOn w:val="Normal"/>
    <w:link w:val="BalloonTextChar"/>
    <w:uiPriority w:val="99"/>
    <w:semiHidden/>
    <w:unhideWhenUsed/>
    <w:rsid w:val="00523056"/>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523056"/>
    <w:rPr>
      <w:rFonts w:ascii="Times New Roman" w:hAnsi="Times New Roman" w:cs="Times New Roman"/>
      <w:sz w:val="26"/>
      <w:szCs w:val="26"/>
    </w:rPr>
  </w:style>
  <w:style w:type="character" w:styleId="Hyperlink">
    <w:name w:val="Hyperlink"/>
    <w:basedOn w:val="DefaultParagraphFont"/>
    <w:uiPriority w:val="99"/>
    <w:semiHidden/>
    <w:unhideWhenUsed/>
    <w:rsid w:val="00523056"/>
    <w:rPr>
      <w:color w:val="0000FF"/>
      <w:u w:val="single"/>
    </w:rPr>
  </w:style>
  <w:style w:type="paragraph" w:styleId="ListParagraph">
    <w:name w:val="List Paragraph"/>
    <w:basedOn w:val="Normal"/>
    <w:uiPriority w:val="34"/>
    <w:qFormat/>
    <w:rsid w:val="005A07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288200">
      <w:bodyDiv w:val="1"/>
      <w:marLeft w:val="0"/>
      <w:marRight w:val="0"/>
      <w:marTop w:val="0"/>
      <w:marBottom w:val="0"/>
      <w:divBdr>
        <w:top w:val="none" w:sz="0" w:space="0" w:color="auto"/>
        <w:left w:val="none" w:sz="0" w:space="0" w:color="auto"/>
        <w:bottom w:val="none" w:sz="0" w:space="0" w:color="auto"/>
        <w:right w:val="none" w:sz="0" w:space="0" w:color="auto"/>
      </w:divBdr>
    </w:div>
    <w:div w:id="1001742129">
      <w:bodyDiv w:val="1"/>
      <w:marLeft w:val="0"/>
      <w:marRight w:val="0"/>
      <w:marTop w:val="0"/>
      <w:marBottom w:val="0"/>
      <w:divBdr>
        <w:top w:val="none" w:sz="0" w:space="0" w:color="auto"/>
        <w:left w:val="none" w:sz="0" w:space="0" w:color="auto"/>
        <w:bottom w:val="none" w:sz="0" w:space="0" w:color="auto"/>
        <w:right w:val="none" w:sz="0" w:space="0" w:color="auto"/>
      </w:divBdr>
    </w:div>
    <w:div w:id="1273056920">
      <w:bodyDiv w:val="1"/>
      <w:marLeft w:val="0"/>
      <w:marRight w:val="0"/>
      <w:marTop w:val="0"/>
      <w:marBottom w:val="0"/>
      <w:divBdr>
        <w:top w:val="none" w:sz="0" w:space="0" w:color="auto"/>
        <w:left w:val="none" w:sz="0" w:space="0" w:color="auto"/>
        <w:bottom w:val="none" w:sz="0" w:space="0" w:color="auto"/>
        <w:right w:val="none" w:sz="0" w:space="0" w:color="auto"/>
      </w:divBdr>
    </w:div>
    <w:div w:id="1344824497">
      <w:bodyDiv w:val="1"/>
      <w:marLeft w:val="0"/>
      <w:marRight w:val="0"/>
      <w:marTop w:val="0"/>
      <w:marBottom w:val="0"/>
      <w:divBdr>
        <w:top w:val="none" w:sz="0" w:space="0" w:color="auto"/>
        <w:left w:val="none" w:sz="0" w:space="0" w:color="auto"/>
        <w:bottom w:val="none" w:sz="0" w:space="0" w:color="auto"/>
        <w:right w:val="none" w:sz="0" w:space="0" w:color="auto"/>
      </w:divBdr>
    </w:div>
    <w:div w:id="1883783677">
      <w:bodyDiv w:val="1"/>
      <w:marLeft w:val="0"/>
      <w:marRight w:val="0"/>
      <w:marTop w:val="0"/>
      <w:marBottom w:val="0"/>
      <w:divBdr>
        <w:top w:val="none" w:sz="0" w:space="0" w:color="auto"/>
        <w:left w:val="none" w:sz="0" w:space="0" w:color="auto"/>
        <w:bottom w:val="none" w:sz="0" w:space="0" w:color="auto"/>
        <w:right w:val="none" w:sz="0" w:space="0" w:color="auto"/>
      </w:divBdr>
    </w:div>
    <w:div w:id="1964071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ngela.clark2@maryland.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0AE20617EFFE49AB2E56405D231937" ma:contentTypeVersion="11" ma:contentTypeDescription="Create a new document." ma:contentTypeScope="" ma:versionID="0da0ce335292d04bdf4e2061b19af53b">
  <xsd:schema xmlns:xsd="http://www.w3.org/2001/XMLSchema" xmlns:xs="http://www.w3.org/2001/XMLSchema" xmlns:p="http://schemas.microsoft.com/office/2006/metadata/properties" xmlns:ns1="http://schemas.microsoft.com/sharepoint/v3" targetNamespace="http://schemas.microsoft.com/office/2006/metadata/properties" ma:root="true" ma:fieldsID="29f8a7ee62ec5a0ae4d6004028b8cf6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BC9EA44-81F2-46EE-82D6-B21DEA79A672}"/>
</file>

<file path=customXml/itemProps2.xml><?xml version="1.0" encoding="utf-8"?>
<ds:datastoreItem xmlns:ds="http://schemas.openxmlformats.org/officeDocument/2006/customXml" ds:itemID="{243E8D0B-1DEA-4A54-BD4E-C1EEE0C40E2A}"/>
</file>

<file path=customXml/itemProps3.xml><?xml version="1.0" encoding="utf-8"?>
<ds:datastoreItem xmlns:ds="http://schemas.openxmlformats.org/officeDocument/2006/customXml" ds:itemID="{3ACA60F8-4EF6-4E84-BB91-A37105B29737}"/>
</file>

<file path=customXml/itemProps4.xml><?xml version="1.0" encoding="utf-8"?>
<ds:datastoreItem xmlns:ds="http://schemas.openxmlformats.org/officeDocument/2006/customXml" ds:itemID="{1B029251-CDBF-447B-B45D-C6054DBF34B2}"/>
</file>

<file path=docProps/app.xml><?xml version="1.0" encoding="utf-8"?>
<Properties xmlns="http://schemas.openxmlformats.org/officeDocument/2006/extended-properties" xmlns:vt="http://schemas.openxmlformats.org/officeDocument/2006/docPropsVTypes">
  <Template>Normal.dotm</Template>
  <TotalTime>0</TotalTime>
  <Pages>3</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Carin Morrell</dc:creator>
  <cp:lastModifiedBy>Maryjane Osazuwa</cp:lastModifiedBy>
  <cp:revision>2</cp:revision>
  <dcterms:created xsi:type="dcterms:W3CDTF">2019-05-14T16:49:00Z</dcterms:created>
  <dcterms:modified xsi:type="dcterms:W3CDTF">2019-05-14T16:49:00Z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0x010100100AE20617EFFE49AB2E56405D231937</vt:lpwstr>
  </property>
</Properties>
</file>