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F7364" w14:textId="77777777" w:rsidR="006E61A6" w:rsidRPr="00777ABD" w:rsidRDefault="006E61A6" w:rsidP="00777ABD">
      <w:pPr>
        <w:rPr>
          <w:rFonts w:ascii="Times New Roman" w:hAnsi="Times New Roman" w:cs="Times New Roman"/>
          <w:b/>
          <w:sz w:val="28"/>
          <w:szCs w:val="28"/>
        </w:rPr>
      </w:pPr>
      <w:r w:rsidRPr="00777ABD">
        <w:rPr>
          <w:rFonts w:ascii="Times New Roman" w:hAnsi="Times New Roman" w:cs="Times New Roman"/>
          <w:b/>
          <w:sz w:val="28"/>
          <w:szCs w:val="28"/>
        </w:rPr>
        <w:t>DDA Provider Electronic Funds Transfer (EFT) Payment Instructions</w:t>
      </w:r>
    </w:p>
    <w:p w14:paraId="28856730" w14:textId="77777777" w:rsidR="004E73B6" w:rsidRPr="00E302A5" w:rsidRDefault="00E239CD" w:rsidP="004E73B6">
      <w:pPr>
        <w:shd w:val="clear" w:color="auto" w:fill="F8F9F9"/>
        <w:spacing w:before="100" w:beforeAutospacing="1" w:after="150" w:line="240" w:lineRule="auto"/>
        <w:rPr>
          <w:rFonts w:ascii="Times New Roman" w:eastAsia="Times New Roman" w:hAnsi="Times New Roman" w:cs="Times New Roman"/>
          <w:color w:val="4D4D4D"/>
          <w:sz w:val="24"/>
          <w:szCs w:val="24"/>
        </w:rPr>
      </w:pPr>
      <w:r w:rsidRPr="00E302A5">
        <w:rPr>
          <w:rFonts w:ascii="Times New Roman" w:eastAsia="Times New Roman" w:hAnsi="Times New Roman" w:cs="Times New Roman"/>
          <w:color w:val="4D4D4D"/>
          <w:sz w:val="24"/>
          <w:szCs w:val="24"/>
        </w:rPr>
        <w:t xml:space="preserve">If you are a </w:t>
      </w:r>
      <w:r w:rsidR="00E302A5">
        <w:rPr>
          <w:rFonts w:ascii="Times New Roman" w:eastAsia="Times New Roman" w:hAnsi="Times New Roman" w:cs="Times New Roman"/>
          <w:color w:val="4D4D4D"/>
          <w:sz w:val="24"/>
          <w:szCs w:val="24"/>
        </w:rPr>
        <w:t xml:space="preserve">current </w:t>
      </w:r>
      <w:r w:rsidRPr="00E302A5">
        <w:rPr>
          <w:rFonts w:ascii="Times New Roman" w:eastAsia="Times New Roman" w:hAnsi="Times New Roman" w:cs="Times New Roman"/>
          <w:color w:val="4D4D4D"/>
          <w:sz w:val="24"/>
          <w:szCs w:val="24"/>
        </w:rPr>
        <w:t xml:space="preserve">DDA provider receiving payment for DDA services </w:t>
      </w:r>
      <w:r w:rsidR="005D0732" w:rsidRPr="00E302A5">
        <w:rPr>
          <w:rFonts w:ascii="Times New Roman" w:eastAsia="Times New Roman" w:hAnsi="Times New Roman" w:cs="Times New Roman"/>
          <w:color w:val="4D4D4D"/>
          <w:sz w:val="24"/>
          <w:szCs w:val="24"/>
        </w:rPr>
        <w:t xml:space="preserve">by </w:t>
      </w:r>
      <w:r w:rsidRPr="00E302A5">
        <w:rPr>
          <w:rFonts w:ascii="Times New Roman" w:eastAsia="Times New Roman" w:hAnsi="Times New Roman" w:cs="Times New Roman"/>
          <w:color w:val="4D4D4D"/>
          <w:sz w:val="24"/>
          <w:szCs w:val="24"/>
        </w:rPr>
        <w:t>paper check or</w:t>
      </w:r>
      <w:r w:rsidR="00E302A5" w:rsidRPr="00E302A5">
        <w:rPr>
          <w:rFonts w:ascii="Times New Roman" w:eastAsia="Times New Roman" w:hAnsi="Times New Roman" w:cs="Times New Roman"/>
          <w:color w:val="4D4D4D"/>
          <w:sz w:val="24"/>
          <w:szCs w:val="24"/>
        </w:rPr>
        <w:t xml:space="preserve"> a new provider who has</w:t>
      </w:r>
      <w:r w:rsidRPr="00E302A5">
        <w:rPr>
          <w:rFonts w:ascii="Times New Roman" w:eastAsia="Times New Roman" w:hAnsi="Times New Roman" w:cs="Times New Roman"/>
          <w:color w:val="4D4D4D"/>
          <w:sz w:val="24"/>
          <w:szCs w:val="24"/>
        </w:rPr>
        <w:t xml:space="preserve"> not </w:t>
      </w:r>
      <w:r w:rsidR="00E302A5" w:rsidRPr="00E302A5">
        <w:rPr>
          <w:rFonts w:ascii="Times New Roman" w:eastAsia="Times New Roman" w:hAnsi="Times New Roman" w:cs="Times New Roman"/>
          <w:color w:val="4D4D4D"/>
          <w:sz w:val="24"/>
          <w:szCs w:val="24"/>
        </w:rPr>
        <w:t>yet received payments</w:t>
      </w:r>
      <w:r w:rsidRPr="00E302A5">
        <w:rPr>
          <w:rFonts w:ascii="Times New Roman" w:eastAsia="Times New Roman" w:hAnsi="Times New Roman" w:cs="Times New Roman"/>
          <w:color w:val="4D4D4D"/>
          <w:sz w:val="24"/>
          <w:szCs w:val="24"/>
        </w:rPr>
        <w:t xml:space="preserve">, </w:t>
      </w:r>
      <w:r w:rsidR="004E73B6" w:rsidRPr="00E302A5">
        <w:rPr>
          <w:rFonts w:ascii="Times New Roman" w:eastAsia="Times New Roman" w:hAnsi="Times New Roman" w:cs="Times New Roman"/>
          <w:color w:val="4D4D4D"/>
          <w:sz w:val="24"/>
          <w:szCs w:val="24"/>
        </w:rPr>
        <w:t>you may elect to sign up for direct deposit (“EFT” – Electronic Funds Transfer)</w:t>
      </w:r>
      <w:r w:rsidR="005D0732" w:rsidRPr="00E302A5">
        <w:rPr>
          <w:rFonts w:ascii="Times New Roman" w:eastAsia="Times New Roman" w:hAnsi="Times New Roman" w:cs="Times New Roman"/>
          <w:color w:val="4D4D4D"/>
          <w:sz w:val="24"/>
          <w:szCs w:val="24"/>
        </w:rPr>
        <w:t xml:space="preserve"> to receive your payment faster</w:t>
      </w:r>
      <w:r w:rsidR="004E73B6" w:rsidRPr="00E302A5">
        <w:rPr>
          <w:rFonts w:ascii="Times New Roman" w:eastAsia="Times New Roman" w:hAnsi="Times New Roman" w:cs="Times New Roman"/>
          <w:color w:val="4D4D4D"/>
          <w:sz w:val="24"/>
          <w:szCs w:val="24"/>
        </w:rPr>
        <w:t>. By electing EFT, the Comptroller’s Office will electronically deposit your payment into your bank account instead of mailing you a check.</w:t>
      </w:r>
    </w:p>
    <w:p w14:paraId="20D46EF0" w14:textId="77777777" w:rsidR="004E73B6" w:rsidRPr="00E302A5" w:rsidRDefault="004E73B6" w:rsidP="004E73B6">
      <w:pPr>
        <w:shd w:val="clear" w:color="auto" w:fill="F8F9F9"/>
        <w:spacing w:before="100" w:beforeAutospacing="1" w:after="150" w:line="240" w:lineRule="auto"/>
        <w:rPr>
          <w:rFonts w:ascii="Times New Roman" w:eastAsia="Times New Roman" w:hAnsi="Times New Roman" w:cs="Times New Roman"/>
          <w:color w:val="4D4D4D"/>
          <w:sz w:val="24"/>
          <w:szCs w:val="24"/>
        </w:rPr>
      </w:pPr>
      <w:r w:rsidRPr="00E302A5">
        <w:rPr>
          <w:rFonts w:ascii="Times New Roman" w:eastAsia="Times New Roman" w:hAnsi="Times New Roman" w:cs="Times New Roman"/>
          <w:color w:val="4D4D4D"/>
          <w:sz w:val="24"/>
          <w:szCs w:val="24"/>
        </w:rPr>
        <w:t xml:space="preserve">You can register only one bank account with the State to receive State disbursements by EFT. Once a Provider is registered for EFT, ALL Comptroller payments made to that </w:t>
      </w:r>
      <w:proofErr w:type="gramStart"/>
      <w:r w:rsidRPr="00E302A5">
        <w:rPr>
          <w:rFonts w:ascii="Times New Roman" w:eastAsia="Times New Roman" w:hAnsi="Times New Roman" w:cs="Times New Roman"/>
          <w:color w:val="4D4D4D"/>
          <w:sz w:val="24"/>
          <w:szCs w:val="24"/>
        </w:rPr>
        <w:t>Tax Payer</w:t>
      </w:r>
      <w:proofErr w:type="gramEnd"/>
      <w:r w:rsidRPr="00E302A5">
        <w:rPr>
          <w:rFonts w:ascii="Times New Roman" w:eastAsia="Times New Roman" w:hAnsi="Times New Roman" w:cs="Times New Roman"/>
          <w:color w:val="4D4D4D"/>
          <w:sz w:val="24"/>
          <w:szCs w:val="24"/>
        </w:rPr>
        <w:t xml:space="preserve"> ID will be made via EFT into the single registered bank account.</w:t>
      </w:r>
    </w:p>
    <w:p w14:paraId="10B0A024" w14:textId="77777777" w:rsidR="004E73B6" w:rsidRPr="00E302A5" w:rsidRDefault="004E73B6" w:rsidP="004E73B6">
      <w:pPr>
        <w:shd w:val="clear" w:color="auto" w:fill="F8F9F9"/>
        <w:spacing w:before="100" w:beforeAutospacing="1" w:after="150" w:line="240" w:lineRule="auto"/>
        <w:rPr>
          <w:rFonts w:ascii="Times New Roman" w:eastAsia="Times New Roman" w:hAnsi="Times New Roman" w:cs="Times New Roman"/>
          <w:color w:val="4D4D4D"/>
          <w:sz w:val="24"/>
          <w:szCs w:val="24"/>
        </w:rPr>
      </w:pPr>
      <w:r w:rsidRPr="00E302A5">
        <w:rPr>
          <w:rFonts w:ascii="Times New Roman" w:eastAsia="Times New Roman" w:hAnsi="Times New Roman" w:cs="Times New Roman"/>
          <w:color w:val="4D4D4D"/>
          <w:sz w:val="24"/>
          <w:szCs w:val="24"/>
        </w:rPr>
        <w:t>To enroll in EFT visit the website: </w:t>
      </w:r>
      <w:hyperlink r:id="rId4" w:history="1">
        <w:r w:rsidR="00A77778" w:rsidRPr="00E302A5">
          <w:rPr>
            <w:rStyle w:val="Hyperlink"/>
            <w:rFonts w:ascii="Times New Roman" w:hAnsi="Times New Roman" w:cs="Times New Roman"/>
            <w:sz w:val="24"/>
            <w:szCs w:val="24"/>
          </w:rPr>
          <w:t>https://www.marylandtaxes.gov/divisions/gad/eft-program.php</w:t>
        </w:r>
      </w:hyperlink>
      <w:r w:rsidR="00B13336" w:rsidRPr="00E302A5">
        <w:rPr>
          <w:rFonts w:ascii="Times New Roman" w:hAnsi="Times New Roman" w:cs="Times New Roman"/>
          <w:sz w:val="24"/>
          <w:szCs w:val="24"/>
        </w:rPr>
        <w:t>.</w:t>
      </w:r>
      <w:r w:rsidR="00E302A5">
        <w:rPr>
          <w:rFonts w:ascii="Times New Roman" w:eastAsia="Times New Roman" w:hAnsi="Times New Roman" w:cs="Times New Roman"/>
          <w:color w:val="4D4D4D"/>
          <w:sz w:val="24"/>
          <w:szCs w:val="24"/>
        </w:rPr>
        <w:t xml:space="preserve">  </w:t>
      </w:r>
      <w:r w:rsidRPr="00E302A5">
        <w:rPr>
          <w:rFonts w:ascii="Times New Roman" w:eastAsia="Times New Roman" w:hAnsi="Times New Roman" w:cs="Times New Roman"/>
          <w:color w:val="4D4D4D"/>
          <w:sz w:val="24"/>
          <w:szCs w:val="24"/>
        </w:rPr>
        <w:t xml:space="preserve">There you will find </w:t>
      </w:r>
      <w:r w:rsidR="00B13336" w:rsidRPr="00E302A5">
        <w:rPr>
          <w:rFonts w:ascii="Times New Roman" w:eastAsia="Times New Roman" w:hAnsi="Times New Roman" w:cs="Times New Roman"/>
          <w:color w:val="4D4D4D"/>
          <w:sz w:val="24"/>
          <w:szCs w:val="24"/>
        </w:rPr>
        <w:t xml:space="preserve">EFT </w:t>
      </w:r>
      <w:r w:rsidRPr="00E302A5">
        <w:rPr>
          <w:rFonts w:ascii="Times New Roman" w:eastAsia="Times New Roman" w:hAnsi="Times New Roman" w:cs="Times New Roman"/>
          <w:color w:val="4D4D4D"/>
          <w:sz w:val="24"/>
          <w:szCs w:val="24"/>
        </w:rPr>
        <w:t>enrollment instructions</w:t>
      </w:r>
      <w:r w:rsidR="00E239CD" w:rsidRPr="00E302A5">
        <w:rPr>
          <w:rFonts w:ascii="Times New Roman" w:eastAsia="Times New Roman" w:hAnsi="Times New Roman" w:cs="Times New Roman"/>
          <w:color w:val="4D4D4D"/>
          <w:sz w:val="24"/>
          <w:szCs w:val="24"/>
        </w:rPr>
        <w:t>,</w:t>
      </w:r>
      <w:r w:rsidRPr="00E302A5">
        <w:rPr>
          <w:rFonts w:ascii="Times New Roman" w:eastAsia="Times New Roman" w:hAnsi="Times New Roman" w:cs="Times New Roman"/>
          <w:color w:val="4D4D4D"/>
          <w:sz w:val="24"/>
          <w:szCs w:val="24"/>
        </w:rPr>
        <w:t xml:space="preserve"> forms</w:t>
      </w:r>
      <w:r w:rsidR="00B13336" w:rsidRPr="00E302A5">
        <w:rPr>
          <w:rFonts w:ascii="Times New Roman" w:eastAsia="Times New Roman" w:hAnsi="Times New Roman" w:cs="Times New Roman"/>
          <w:color w:val="4D4D4D"/>
          <w:sz w:val="24"/>
          <w:szCs w:val="24"/>
        </w:rPr>
        <w:t>, and resources</w:t>
      </w:r>
      <w:r w:rsidR="00A33FFC" w:rsidRPr="00E302A5">
        <w:rPr>
          <w:rFonts w:ascii="Times New Roman" w:eastAsia="Times New Roman" w:hAnsi="Times New Roman" w:cs="Times New Roman"/>
          <w:color w:val="4D4D4D"/>
          <w:sz w:val="24"/>
          <w:szCs w:val="24"/>
        </w:rPr>
        <w:t xml:space="preserve"> and contact information if you have any questions or require assistance. </w:t>
      </w:r>
      <w:r w:rsidRPr="00E302A5">
        <w:rPr>
          <w:rFonts w:ascii="Times New Roman" w:eastAsia="Times New Roman" w:hAnsi="Times New Roman" w:cs="Times New Roman"/>
          <w:color w:val="4D4D4D"/>
          <w:sz w:val="24"/>
          <w:szCs w:val="24"/>
        </w:rPr>
        <w:t>Providers must complete an EFT Authorization Form X-10 to provide the Treasurer with banking information. A copy of the form is attached for your convenience</w:t>
      </w:r>
      <w:r w:rsidR="00E239CD" w:rsidRPr="00E302A5">
        <w:rPr>
          <w:rFonts w:ascii="Times New Roman" w:eastAsia="Times New Roman" w:hAnsi="Times New Roman" w:cs="Times New Roman"/>
          <w:color w:val="4D4D4D"/>
          <w:sz w:val="24"/>
          <w:szCs w:val="24"/>
        </w:rPr>
        <w:t xml:space="preserve"> and included on the website</w:t>
      </w:r>
      <w:r w:rsidRPr="00E302A5">
        <w:rPr>
          <w:rFonts w:ascii="Times New Roman" w:eastAsia="Times New Roman" w:hAnsi="Times New Roman" w:cs="Times New Roman"/>
          <w:color w:val="4D4D4D"/>
          <w:sz w:val="24"/>
          <w:szCs w:val="24"/>
        </w:rPr>
        <w:t xml:space="preserve">. If you change banks, change bank accounts, or want to discontinue receiving EFT payments, contact the Comptroller’s General Accounting </w:t>
      </w:r>
      <w:proofErr w:type="gramStart"/>
      <w:r w:rsidRPr="00E302A5">
        <w:rPr>
          <w:rFonts w:ascii="Times New Roman" w:eastAsia="Times New Roman" w:hAnsi="Times New Roman" w:cs="Times New Roman"/>
          <w:color w:val="4D4D4D"/>
          <w:sz w:val="24"/>
          <w:szCs w:val="24"/>
        </w:rPr>
        <w:t>Division</w:t>
      </w:r>
      <w:proofErr w:type="gramEnd"/>
      <w:r w:rsidRPr="00E302A5">
        <w:rPr>
          <w:rFonts w:ascii="Times New Roman" w:eastAsia="Times New Roman" w:hAnsi="Times New Roman" w:cs="Times New Roman"/>
          <w:color w:val="4D4D4D"/>
          <w:sz w:val="24"/>
          <w:szCs w:val="24"/>
        </w:rPr>
        <w:t xml:space="preserve"> or complete another Form X-10. Before making the switch, remember to contact your bank to find out if there are any fees associated with EFT.</w:t>
      </w:r>
    </w:p>
    <w:p w14:paraId="62FC4C55" w14:textId="77777777" w:rsidR="004E73B6" w:rsidRPr="00E302A5" w:rsidRDefault="004E73B6" w:rsidP="004E73B6">
      <w:pPr>
        <w:shd w:val="clear" w:color="auto" w:fill="F8F9F9"/>
        <w:spacing w:before="100" w:beforeAutospacing="1" w:after="150" w:line="240" w:lineRule="auto"/>
        <w:rPr>
          <w:rFonts w:ascii="Times New Roman" w:eastAsia="Times New Roman" w:hAnsi="Times New Roman" w:cs="Times New Roman"/>
          <w:color w:val="4D4D4D"/>
          <w:sz w:val="24"/>
          <w:szCs w:val="24"/>
        </w:rPr>
      </w:pPr>
      <w:r w:rsidRPr="00E302A5">
        <w:rPr>
          <w:rFonts w:ascii="Times New Roman" w:eastAsia="Times New Roman" w:hAnsi="Times New Roman" w:cs="Times New Roman"/>
          <w:color w:val="4D4D4D"/>
          <w:sz w:val="24"/>
          <w:szCs w:val="24"/>
        </w:rPr>
        <w:t xml:space="preserve">Also available on the same Comptroller website is access to the ‘One Stop Vendor Payment Inquiry System’ (OSVPI) that will enable you to view payment detail information and track State issued payments. Click </w:t>
      </w:r>
      <w:r w:rsidR="00B13336" w:rsidRPr="00E302A5">
        <w:rPr>
          <w:rFonts w:ascii="Times New Roman" w:eastAsia="Times New Roman" w:hAnsi="Times New Roman" w:cs="Times New Roman"/>
          <w:color w:val="4D4D4D"/>
          <w:sz w:val="24"/>
          <w:szCs w:val="24"/>
        </w:rPr>
        <w:t xml:space="preserve">the link on the website or </w:t>
      </w:r>
      <w:hyperlink r:id="rId5" w:history="1">
        <w:r w:rsidR="00E239CD" w:rsidRPr="00E302A5">
          <w:rPr>
            <w:rStyle w:val="Hyperlink"/>
            <w:rFonts w:ascii="Times New Roman" w:hAnsi="Times New Roman" w:cs="Times New Roman"/>
            <w:sz w:val="24"/>
            <w:szCs w:val="24"/>
          </w:rPr>
          <w:t>https://interactive.marylandtaxes.gov/extranet/gad/GADLogin/login.asp</w:t>
        </w:r>
      </w:hyperlink>
      <w:r w:rsidR="00B13336" w:rsidRPr="00E302A5">
        <w:rPr>
          <w:rFonts w:ascii="Times New Roman" w:hAnsi="Times New Roman" w:cs="Times New Roman"/>
          <w:sz w:val="24"/>
          <w:szCs w:val="24"/>
        </w:rPr>
        <w:t xml:space="preserve"> </w:t>
      </w:r>
      <w:r w:rsidR="00B13336" w:rsidRPr="00E302A5">
        <w:rPr>
          <w:rFonts w:ascii="Times New Roman" w:eastAsia="Times New Roman" w:hAnsi="Times New Roman" w:cs="Times New Roman"/>
          <w:color w:val="4D4D4D"/>
          <w:sz w:val="24"/>
          <w:szCs w:val="24"/>
        </w:rPr>
        <w:t>to access the system</w:t>
      </w:r>
      <w:r w:rsidR="00E239CD" w:rsidRPr="00E302A5">
        <w:rPr>
          <w:rFonts w:ascii="Times New Roman" w:eastAsia="Times New Roman" w:hAnsi="Times New Roman" w:cs="Times New Roman"/>
          <w:color w:val="4D4D4D"/>
          <w:sz w:val="24"/>
          <w:szCs w:val="24"/>
        </w:rPr>
        <w:t>.</w:t>
      </w:r>
      <w:r w:rsidRPr="00E302A5">
        <w:rPr>
          <w:rFonts w:ascii="Times New Roman" w:eastAsia="Times New Roman" w:hAnsi="Times New Roman" w:cs="Times New Roman"/>
          <w:color w:val="4D4D4D"/>
          <w:sz w:val="24"/>
          <w:szCs w:val="24"/>
        </w:rPr>
        <w:t xml:space="preserve"> New users must complete an on-line registration. OSVPI is available 24 hours a day, 7 days a week from any home, office, or public access point.</w:t>
      </w:r>
    </w:p>
    <w:p w14:paraId="04094F1F" w14:textId="108D4978" w:rsidR="00437EDD" w:rsidRDefault="004E73B6" w:rsidP="008F10B3">
      <w:pPr>
        <w:shd w:val="clear" w:color="auto" w:fill="F8F9F9"/>
        <w:spacing w:before="100" w:beforeAutospacing="1" w:after="150" w:line="240" w:lineRule="auto"/>
      </w:pPr>
      <w:r w:rsidRPr="006E61A6">
        <w:rPr>
          <w:rFonts w:ascii="Times New Roman" w:eastAsia="Times New Roman" w:hAnsi="Times New Roman" w:cs="Times New Roman"/>
          <w:color w:val="4D4D4D"/>
          <w:sz w:val="24"/>
          <w:szCs w:val="24"/>
        </w:rPr>
        <w:t xml:space="preserve">If you have any questions or concerns regarding payment, please call </w:t>
      </w:r>
      <w:r w:rsidR="00542D9B" w:rsidRPr="006E61A6">
        <w:rPr>
          <w:rFonts w:ascii="Times New Roman" w:eastAsia="Times New Roman" w:hAnsi="Times New Roman" w:cs="Times New Roman"/>
          <w:color w:val="4D4D4D"/>
          <w:sz w:val="24"/>
          <w:szCs w:val="24"/>
        </w:rPr>
        <w:t xml:space="preserve">DDA at </w:t>
      </w:r>
      <w:r w:rsidR="00F41E25" w:rsidRPr="006E61A6">
        <w:rPr>
          <w:rFonts w:ascii="Times New Roman" w:eastAsia="Times New Roman" w:hAnsi="Times New Roman" w:cs="Times New Roman"/>
          <w:color w:val="4D4D4D"/>
          <w:sz w:val="24"/>
          <w:szCs w:val="24"/>
        </w:rPr>
        <w:t>410-767-5600 or Toll Free at</w:t>
      </w:r>
      <w:r w:rsidR="006E61A6" w:rsidRPr="006E61A6">
        <w:rPr>
          <w:rFonts w:ascii="Times New Roman" w:eastAsia="Times New Roman" w:hAnsi="Times New Roman" w:cs="Times New Roman"/>
          <w:color w:val="4D4D4D"/>
          <w:sz w:val="24"/>
          <w:szCs w:val="24"/>
        </w:rPr>
        <w:t xml:space="preserve"> 844-253-8694 or the Comptroller’s Office at 410-260-7813. </w:t>
      </w:r>
      <w:r w:rsidR="00F41E25" w:rsidRPr="006E61A6">
        <w:rPr>
          <w:rFonts w:ascii="Times New Roman" w:eastAsia="Times New Roman" w:hAnsi="Times New Roman" w:cs="Times New Roman"/>
          <w:color w:val="4D4D4D"/>
          <w:sz w:val="24"/>
          <w:szCs w:val="24"/>
        </w:rPr>
        <w:t xml:space="preserve"> </w:t>
      </w:r>
      <w:r w:rsidR="006E61A6" w:rsidRPr="006E61A6">
        <w:rPr>
          <w:rFonts w:ascii="Times New Roman" w:hAnsi="Times New Roman" w:cs="Times New Roman"/>
          <w:color w:val="333333"/>
          <w:sz w:val="24"/>
          <w:szCs w:val="24"/>
          <w:shd w:val="clear" w:color="auto" w:fill="FFFFFF"/>
        </w:rPr>
        <w:t>For questions concerning EFT Registration, contact the General Accounting Division</w:t>
      </w:r>
      <w:r w:rsidR="006E61A6">
        <w:rPr>
          <w:rFonts w:ascii="Times New Roman" w:hAnsi="Times New Roman" w:cs="Times New Roman"/>
          <w:color w:val="333333"/>
          <w:sz w:val="24"/>
          <w:szCs w:val="24"/>
          <w:shd w:val="clear" w:color="auto" w:fill="FFFFFF"/>
        </w:rPr>
        <w:t xml:space="preserve"> at</w:t>
      </w:r>
      <w:r w:rsidR="006E61A6" w:rsidRPr="006E61A6">
        <w:rPr>
          <w:rFonts w:ascii="Times New Roman" w:hAnsi="Times New Roman" w:cs="Times New Roman"/>
          <w:color w:val="333333"/>
          <w:sz w:val="24"/>
          <w:szCs w:val="24"/>
          <w:shd w:val="clear" w:color="auto" w:fill="FFFFFF"/>
        </w:rPr>
        <w:t> </w:t>
      </w:r>
      <w:hyperlink r:id="rId6" w:tooltip="phone to 410-260-7375" w:history="1">
        <w:r w:rsidR="006E61A6" w:rsidRPr="006E61A6">
          <w:rPr>
            <w:rStyle w:val="Hyperlink"/>
            <w:rFonts w:ascii="Times New Roman" w:hAnsi="Times New Roman" w:cs="Times New Roman"/>
            <w:color w:val="23527C"/>
            <w:sz w:val="24"/>
            <w:szCs w:val="24"/>
            <w:shd w:val="clear" w:color="auto" w:fill="FFFFFF"/>
          </w:rPr>
          <w:t>410-260-7375</w:t>
        </w:r>
      </w:hyperlink>
      <w:r w:rsidR="006E61A6" w:rsidRPr="006E61A6">
        <w:rPr>
          <w:rFonts w:ascii="Times New Roman" w:eastAsia="Times New Roman" w:hAnsi="Times New Roman" w:cs="Times New Roman"/>
          <w:color w:val="4D4D4D"/>
          <w:sz w:val="24"/>
          <w:szCs w:val="24"/>
        </w:rPr>
        <w:t>.</w:t>
      </w:r>
      <w:r w:rsidR="006E61A6">
        <w:rPr>
          <w:rFonts w:ascii="Times New Roman" w:eastAsia="Times New Roman" w:hAnsi="Times New Roman" w:cs="Times New Roman"/>
          <w:color w:val="4D4D4D"/>
          <w:sz w:val="24"/>
          <w:szCs w:val="24"/>
        </w:rPr>
        <w:t xml:space="preserve"> </w:t>
      </w:r>
      <w:r w:rsidR="009D06DA">
        <w:rPr>
          <w:rFonts w:ascii="Times New Roman" w:hAnsi="Times New Roman" w:cs="Times New Roman"/>
          <w:sz w:val="24"/>
          <w:szCs w:val="24"/>
        </w:rPr>
        <w:t>Thank you</w:t>
      </w:r>
      <w:r w:rsidR="008F10B3" w:rsidRPr="009D06DA">
        <w:rPr>
          <w:rFonts w:ascii="Times New Roman" w:hAnsi="Times New Roman" w:cs="Times New Roman"/>
          <w:sz w:val="24"/>
          <w:szCs w:val="24"/>
        </w:rPr>
        <w:t xml:space="preserve"> for all </w:t>
      </w:r>
      <w:r w:rsidR="006E61A6">
        <w:rPr>
          <w:rFonts w:ascii="Times New Roman" w:hAnsi="Times New Roman" w:cs="Times New Roman"/>
          <w:sz w:val="24"/>
          <w:szCs w:val="24"/>
        </w:rPr>
        <w:t xml:space="preserve">that </w:t>
      </w:r>
      <w:r w:rsidR="008F10B3" w:rsidRPr="009D06DA">
        <w:rPr>
          <w:rFonts w:ascii="Times New Roman" w:hAnsi="Times New Roman" w:cs="Times New Roman"/>
          <w:sz w:val="24"/>
          <w:szCs w:val="24"/>
        </w:rPr>
        <w:t xml:space="preserve">you </w:t>
      </w:r>
      <w:r w:rsidR="009D06DA">
        <w:rPr>
          <w:rFonts w:ascii="Times New Roman" w:hAnsi="Times New Roman" w:cs="Times New Roman"/>
          <w:sz w:val="24"/>
          <w:szCs w:val="24"/>
        </w:rPr>
        <w:t>do</w:t>
      </w:r>
      <w:r w:rsidR="008F10B3" w:rsidRPr="009D06DA">
        <w:rPr>
          <w:rFonts w:ascii="Times New Roman" w:hAnsi="Times New Roman" w:cs="Times New Roman"/>
          <w:sz w:val="24"/>
          <w:szCs w:val="24"/>
        </w:rPr>
        <w:t xml:space="preserve"> to support individuals with intellectual and developmental</w:t>
      </w:r>
      <w:r w:rsidR="006E61A6">
        <w:rPr>
          <w:rFonts w:ascii="Times New Roman" w:hAnsi="Times New Roman" w:cs="Times New Roman"/>
          <w:sz w:val="24"/>
          <w:szCs w:val="24"/>
        </w:rPr>
        <w:t xml:space="preserve"> </w:t>
      </w:r>
      <w:r w:rsidR="008F10B3" w:rsidRPr="009D06DA">
        <w:rPr>
          <w:rFonts w:ascii="Times New Roman" w:hAnsi="Times New Roman" w:cs="Times New Roman"/>
          <w:sz w:val="24"/>
          <w:szCs w:val="24"/>
        </w:rPr>
        <w:t>disabilities</w:t>
      </w:r>
      <w:r w:rsidR="009D06DA" w:rsidRPr="009D06DA">
        <w:rPr>
          <w:rFonts w:ascii="Times New Roman" w:hAnsi="Times New Roman" w:cs="Times New Roman"/>
          <w:sz w:val="24"/>
          <w:szCs w:val="24"/>
        </w:rPr>
        <w:t>.</w:t>
      </w:r>
    </w:p>
    <w:sectPr w:rsidR="00437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3B6"/>
    <w:rsid w:val="00437EDD"/>
    <w:rsid w:val="004E73B6"/>
    <w:rsid w:val="00542D9B"/>
    <w:rsid w:val="005D0732"/>
    <w:rsid w:val="006C53C9"/>
    <w:rsid w:val="006E61A6"/>
    <w:rsid w:val="00777ABD"/>
    <w:rsid w:val="008F10B3"/>
    <w:rsid w:val="009D06DA"/>
    <w:rsid w:val="00A33FFC"/>
    <w:rsid w:val="00A77778"/>
    <w:rsid w:val="00B13336"/>
    <w:rsid w:val="00D65AED"/>
    <w:rsid w:val="00E239CD"/>
    <w:rsid w:val="00E302A5"/>
    <w:rsid w:val="00F4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1ABF6"/>
  <w15:chartTrackingRefBased/>
  <w15:docId w15:val="{1C5425ED-CB6D-4119-874F-19041AB3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7778"/>
    <w:rPr>
      <w:color w:val="0000FF"/>
      <w:u w:val="single"/>
    </w:rPr>
  </w:style>
  <w:style w:type="character" w:styleId="FollowedHyperlink">
    <w:name w:val="FollowedHyperlink"/>
    <w:basedOn w:val="DefaultParagraphFont"/>
    <w:uiPriority w:val="99"/>
    <w:semiHidden/>
    <w:unhideWhenUsed/>
    <w:rsid w:val="00A77778"/>
    <w:rPr>
      <w:color w:val="954F72" w:themeColor="followedHyperlink"/>
      <w:u w:val="single"/>
    </w:rPr>
  </w:style>
  <w:style w:type="character" w:styleId="CommentReference">
    <w:name w:val="annotation reference"/>
    <w:basedOn w:val="DefaultParagraphFont"/>
    <w:uiPriority w:val="99"/>
    <w:semiHidden/>
    <w:unhideWhenUsed/>
    <w:rsid w:val="00D65AED"/>
    <w:rPr>
      <w:sz w:val="16"/>
      <w:szCs w:val="16"/>
    </w:rPr>
  </w:style>
  <w:style w:type="paragraph" w:styleId="CommentText">
    <w:name w:val="annotation text"/>
    <w:basedOn w:val="Normal"/>
    <w:link w:val="CommentTextChar"/>
    <w:uiPriority w:val="99"/>
    <w:semiHidden/>
    <w:unhideWhenUsed/>
    <w:rsid w:val="00D65AED"/>
    <w:pPr>
      <w:spacing w:line="240" w:lineRule="auto"/>
    </w:pPr>
    <w:rPr>
      <w:sz w:val="20"/>
      <w:szCs w:val="20"/>
    </w:rPr>
  </w:style>
  <w:style w:type="character" w:customStyle="1" w:styleId="CommentTextChar">
    <w:name w:val="Comment Text Char"/>
    <w:basedOn w:val="DefaultParagraphFont"/>
    <w:link w:val="CommentText"/>
    <w:uiPriority w:val="99"/>
    <w:semiHidden/>
    <w:rsid w:val="00D65AED"/>
    <w:rPr>
      <w:sz w:val="20"/>
      <w:szCs w:val="20"/>
    </w:rPr>
  </w:style>
  <w:style w:type="paragraph" w:styleId="CommentSubject">
    <w:name w:val="annotation subject"/>
    <w:basedOn w:val="CommentText"/>
    <w:next w:val="CommentText"/>
    <w:link w:val="CommentSubjectChar"/>
    <w:uiPriority w:val="99"/>
    <w:semiHidden/>
    <w:unhideWhenUsed/>
    <w:rsid w:val="00D65AED"/>
    <w:rPr>
      <w:b/>
      <w:bCs/>
    </w:rPr>
  </w:style>
  <w:style w:type="character" w:customStyle="1" w:styleId="CommentSubjectChar">
    <w:name w:val="Comment Subject Char"/>
    <w:basedOn w:val="CommentTextChar"/>
    <w:link w:val="CommentSubject"/>
    <w:uiPriority w:val="99"/>
    <w:semiHidden/>
    <w:rsid w:val="00D65AED"/>
    <w:rPr>
      <w:b/>
      <w:bCs/>
      <w:sz w:val="20"/>
      <w:szCs w:val="20"/>
    </w:rPr>
  </w:style>
  <w:style w:type="paragraph" w:styleId="BalloonText">
    <w:name w:val="Balloon Text"/>
    <w:basedOn w:val="Normal"/>
    <w:link w:val="BalloonTextChar"/>
    <w:uiPriority w:val="99"/>
    <w:semiHidden/>
    <w:unhideWhenUsed/>
    <w:rsid w:val="00D6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17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410-260-7375" TargetMode="External"/><Relationship Id="rId11" Type="http://schemas.openxmlformats.org/officeDocument/2006/relationships/customXml" Target="../customXml/item3.xml"/><Relationship Id="rId5" Type="http://schemas.openxmlformats.org/officeDocument/2006/relationships/hyperlink" Target="https://interactive.marylandtaxes.gov/extranet/gad/GADLogin/login.asp" TargetMode="External"/><Relationship Id="rId10" Type="http://schemas.openxmlformats.org/officeDocument/2006/relationships/customXml" Target="../customXml/item2.xml"/><Relationship Id="rId4" Type="http://schemas.openxmlformats.org/officeDocument/2006/relationships/hyperlink" Target="https://www.marylandtaxes.gov/divisions/gad/eft-program.php"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a1d98152c290f4d45d4bfa41ef7fab61">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6F925F-E947-4C66-AAA4-272CF5CE1C53}"/>
</file>

<file path=customXml/itemProps2.xml><?xml version="1.0" encoding="utf-8"?>
<ds:datastoreItem xmlns:ds="http://schemas.openxmlformats.org/officeDocument/2006/customXml" ds:itemID="{FD97C5CA-0BB6-4C4C-A827-3CACE7D6103C}"/>
</file>

<file path=customXml/itemProps3.xml><?xml version="1.0" encoding="utf-8"?>
<ds:datastoreItem xmlns:ds="http://schemas.openxmlformats.org/officeDocument/2006/customXml" ds:itemID="{2C2C1560-92AB-4B11-B117-874EF825A6C0}"/>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Brown</dc:creator>
  <cp:keywords/>
  <dc:description/>
  <cp:lastModifiedBy>Peter DeFries</cp:lastModifiedBy>
  <cp:revision>2</cp:revision>
  <dcterms:created xsi:type="dcterms:W3CDTF">2020-05-26T16:59:00Z</dcterms:created>
  <dcterms:modified xsi:type="dcterms:W3CDTF">2020-05-26T16:59:00Z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ies>
</file>