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10755" w14:textId="77777777" w:rsidR="00B60C6E" w:rsidRDefault="00777A63">
      <w:pPr>
        <w:rPr>
          <w:i/>
          <w:iCs/>
        </w:rPr>
      </w:pPr>
      <w:r w:rsidRPr="00B60C6E">
        <w:rPr>
          <w:b/>
          <w:bCs/>
          <w:i/>
          <w:iCs/>
          <w:u w:val="single"/>
        </w:rPr>
        <w:t>Goals</w:t>
      </w:r>
      <w:r>
        <w:rPr>
          <w:i/>
          <w:iCs/>
        </w:rPr>
        <w:t xml:space="preserve">: </w:t>
      </w:r>
    </w:p>
    <w:p w14:paraId="109F2C76" w14:textId="2235C0D5" w:rsidR="00B60C6E" w:rsidRPr="00B60C6E" w:rsidRDefault="00577038" w:rsidP="00B60C6E">
      <w:pPr>
        <w:pStyle w:val="ListParagraph"/>
        <w:numPr>
          <w:ilvl w:val="0"/>
          <w:numId w:val="1"/>
        </w:num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To review d</w:t>
      </w:r>
      <w:r w:rsidR="00B60C6E" w:rsidRPr="00B60C6E">
        <w:rPr>
          <w:i/>
          <w:iCs/>
          <w:color w:val="2F5496" w:themeColor="accent1" w:themeShade="BF"/>
        </w:rPr>
        <w:t>ata collection</w:t>
      </w:r>
      <w:r>
        <w:rPr>
          <w:i/>
          <w:iCs/>
          <w:color w:val="2F5496" w:themeColor="accent1" w:themeShade="BF"/>
        </w:rPr>
        <w:t xml:space="preserve"> processes</w:t>
      </w:r>
      <w:r w:rsidR="00B60C6E" w:rsidRPr="00B60C6E">
        <w:rPr>
          <w:i/>
          <w:iCs/>
          <w:color w:val="2F5496" w:themeColor="accent1" w:themeShade="BF"/>
        </w:rPr>
        <w:t xml:space="preserve"> and </w:t>
      </w:r>
      <w:r>
        <w:rPr>
          <w:i/>
          <w:iCs/>
          <w:color w:val="2F5496" w:themeColor="accent1" w:themeShade="BF"/>
        </w:rPr>
        <w:t xml:space="preserve">data </w:t>
      </w:r>
      <w:r w:rsidR="00B60C6E" w:rsidRPr="00B60C6E">
        <w:rPr>
          <w:i/>
          <w:iCs/>
          <w:color w:val="2F5496" w:themeColor="accent1" w:themeShade="BF"/>
        </w:rPr>
        <w:t>sources needed for shortage designation that leads to eligibility for workforce programs that recruit and retain providers in underserved areas.</w:t>
      </w:r>
    </w:p>
    <w:p w14:paraId="1BD195C5" w14:textId="1E1D72B3" w:rsidR="00B60C6E" w:rsidRPr="00B60C6E" w:rsidRDefault="00B60C6E" w:rsidP="00B60C6E">
      <w:pPr>
        <w:pStyle w:val="ListParagraph"/>
        <w:numPr>
          <w:ilvl w:val="0"/>
          <w:numId w:val="1"/>
        </w:numPr>
        <w:rPr>
          <w:i/>
          <w:iCs/>
          <w:color w:val="2F5496" w:themeColor="accent1" w:themeShade="BF"/>
        </w:rPr>
      </w:pPr>
      <w:r w:rsidRPr="00B60C6E">
        <w:rPr>
          <w:i/>
          <w:iCs/>
          <w:color w:val="2F5496" w:themeColor="accent1" w:themeShade="BF"/>
        </w:rPr>
        <w:t>To respond to the HRSA’s grant requirement for permanent Statewide Rational Service Areas (SRSAs) by</w:t>
      </w:r>
      <w:r w:rsidR="00577038">
        <w:rPr>
          <w:i/>
          <w:iCs/>
          <w:color w:val="2F5496" w:themeColor="accent1" w:themeShade="BF"/>
        </w:rPr>
        <w:t xml:space="preserve"> 2023 through the</w:t>
      </w:r>
      <w:r w:rsidRPr="00B60C6E">
        <w:rPr>
          <w:i/>
          <w:iCs/>
          <w:color w:val="2F5496" w:themeColor="accent1" w:themeShade="BF"/>
        </w:rPr>
        <w:t xml:space="preserve"> involv</w:t>
      </w:r>
      <w:r w:rsidR="00577038">
        <w:rPr>
          <w:i/>
          <w:iCs/>
          <w:color w:val="2F5496" w:themeColor="accent1" w:themeShade="BF"/>
        </w:rPr>
        <w:t>ement of</w:t>
      </w:r>
      <w:r w:rsidRPr="00B60C6E">
        <w:rPr>
          <w:i/>
          <w:iCs/>
          <w:color w:val="2F5496" w:themeColor="accent1" w:themeShade="BF"/>
        </w:rPr>
        <w:t xml:space="preserve"> the community </w:t>
      </w:r>
      <w:r w:rsidR="00577038">
        <w:rPr>
          <w:i/>
          <w:iCs/>
          <w:color w:val="2F5496" w:themeColor="accent1" w:themeShade="BF"/>
        </w:rPr>
        <w:t>in</w:t>
      </w:r>
      <w:r w:rsidRPr="00B60C6E">
        <w:rPr>
          <w:i/>
          <w:iCs/>
          <w:color w:val="2F5496" w:themeColor="accent1" w:themeShade="BF"/>
        </w:rPr>
        <w:t xml:space="preserve"> discuss</w:t>
      </w:r>
      <w:r w:rsidR="00577038">
        <w:rPr>
          <w:i/>
          <w:iCs/>
          <w:color w:val="2F5496" w:themeColor="accent1" w:themeShade="BF"/>
        </w:rPr>
        <w:t>ion of</w:t>
      </w:r>
      <w:r w:rsidRPr="00B60C6E">
        <w:rPr>
          <w:i/>
          <w:iCs/>
          <w:color w:val="2F5496" w:themeColor="accent1" w:themeShade="BF"/>
        </w:rPr>
        <w:t xml:space="preserve"> set methodology used </w:t>
      </w:r>
      <w:r w:rsidR="007503E7">
        <w:rPr>
          <w:i/>
          <w:iCs/>
          <w:color w:val="2F5496" w:themeColor="accent1" w:themeShade="BF"/>
        </w:rPr>
        <w:t>in</w:t>
      </w:r>
      <w:r w:rsidRPr="00B60C6E">
        <w:rPr>
          <w:i/>
          <w:iCs/>
          <w:color w:val="2F5496" w:themeColor="accent1" w:themeShade="BF"/>
        </w:rPr>
        <w:t xml:space="preserve"> determin</w:t>
      </w:r>
      <w:r w:rsidR="007503E7">
        <w:rPr>
          <w:i/>
          <w:iCs/>
          <w:color w:val="2F5496" w:themeColor="accent1" w:themeShade="BF"/>
        </w:rPr>
        <w:t>ing</w:t>
      </w:r>
      <w:r w:rsidRPr="00B60C6E">
        <w:rPr>
          <w:i/>
          <w:iCs/>
          <w:color w:val="2F5496" w:themeColor="accent1" w:themeShade="BF"/>
        </w:rPr>
        <w:t xml:space="preserve"> shortage areas.</w:t>
      </w:r>
    </w:p>
    <w:p w14:paraId="731E9779" w14:textId="1C69A63B" w:rsidR="00B60C6E" w:rsidRPr="00B60C6E" w:rsidRDefault="00B60C6E" w:rsidP="00B60C6E">
      <w:pPr>
        <w:pStyle w:val="ListParagraph"/>
        <w:numPr>
          <w:ilvl w:val="0"/>
          <w:numId w:val="1"/>
        </w:numPr>
        <w:rPr>
          <w:i/>
          <w:iCs/>
          <w:color w:val="2F5496" w:themeColor="accent1" w:themeShade="BF"/>
        </w:rPr>
      </w:pPr>
      <w:r w:rsidRPr="00B60C6E">
        <w:rPr>
          <w:i/>
          <w:iCs/>
          <w:color w:val="2F5496" w:themeColor="accent1" w:themeShade="BF"/>
        </w:rPr>
        <w:t>Review proposed format of the PCO’s 2021 Needs Assessment</w:t>
      </w:r>
    </w:p>
    <w:p w14:paraId="5AFAD572" w14:textId="2BD85DEB" w:rsidR="00B60C6E" w:rsidRDefault="00B60C6E">
      <w:pPr>
        <w:rPr>
          <w:i/>
          <w:iCs/>
        </w:rPr>
      </w:pPr>
      <w:r w:rsidRPr="00B60C6E">
        <w:rPr>
          <w:b/>
          <w:bCs/>
          <w:i/>
          <w:iCs/>
          <w:u w:val="single"/>
        </w:rPr>
        <w:t>Amenities</w:t>
      </w:r>
      <w:r>
        <w:rPr>
          <w:i/>
          <w:iCs/>
        </w:rPr>
        <w:t>:</w:t>
      </w:r>
    </w:p>
    <w:p w14:paraId="722CC320" w14:textId="71671D5F" w:rsidR="00A17ABA" w:rsidRPr="00B60C6E" w:rsidRDefault="00A17ABA" w:rsidP="00B60C6E">
      <w:pPr>
        <w:pStyle w:val="ListParagraph"/>
        <w:numPr>
          <w:ilvl w:val="0"/>
          <w:numId w:val="2"/>
        </w:numPr>
        <w:rPr>
          <w:i/>
          <w:iCs/>
        </w:rPr>
      </w:pPr>
      <w:r w:rsidRPr="00B60C6E">
        <w:rPr>
          <w:i/>
          <w:iCs/>
        </w:rPr>
        <w:t xml:space="preserve">Lunch: </w:t>
      </w:r>
      <w:r w:rsidR="00982AA8">
        <w:rPr>
          <w:i/>
          <w:iCs/>
        </w:rPr>
        <w:t>H</w:t>
      </w:r>
      <w:r w:rsidRPr="00B60C6E">
        <w:rPr>
          <w:i/>
          <w:iCs/>
        </w:rPr>
        <w:t>ost site</w:t>
      </w:r>
      <w:r w:rsidR="00982AA8">
        <w:rPr>
          <w:i/>
          <w:iCs/>
        </w:rPr>
        <w:t xml:space="preserve">, </w:t>
      </w:r>
      <w:r w:rsidR="007578DD">
        <w:rPr>
          <w:i/>
          <w:iCs/>
        </w:rPr>
        <w:t>University Of Maryland Shore Medical Pavilion at Easton</w:t>
      </w:r>
      <w:r w:rsidR="00982AA8">
        <w:rPr>
          <w:i/>
          <w:iCs/>
        </w:rPr>
        <w:t xml:space="preserve"> has</w:t>
      </w:r>
      <w:r w:rsidRPr="00B60C6E">
        <w:rPr>
          <w:i/>
          <w:iCs/>
        </w:rPr>
        <w:t xml:space="preserve"> agreed to </w:t>
      </w:r>
      <w:r w:rsidR="00D63A27">
        <w:rPr>
          <w:i/>
          <w:iCs/>
        </w:rPr>
        <w:t>provide</w:t>
      </w:r>
      <w:r w:rsidRPr="00B60C6E">
        <w:rPr>
          <w:i/>
          <w:iCs/>
        </w:rPr>
        <w:t xml:space="preserve"> lunch</w:t>
      </w:r>
      <w:r w:rsidR="00982AA8">
        <w:rPr>
          <w:i/>
          <w:iCs/>
        </w:rPr>
        <w:t xml:space="preserve"> for attendees</w:t>
      </w:r>
      <w:r w:rsidRPr="00B60C6E">
        <w:rPr>
          <w:i/>
          <w:iCs/>
        </w:rPr>
        <w:t xml:space="preserve">. </w:t>
      </w:r>
    </w:p>
    <w:p w14:paraId="0D3767C7" w14:textId="62FC182C" w:rsidR="00A17ABA" w:rsidRPr="00B60C6E" w:rsidRDefault="00A17ABA" w:rsidP="00B60C6E">
      <w:pPr>
        <w:pStyle w:val="ListParagraph"/>
        <w:numPr>
          <w:ilvl w:val="0"/>
          <w:numId w:val="2"/>
        </w:numPr>
        <w:rPr>
          <w:i/>
          <w:iCs/>
        </w:rPr>
      </w:pPr>
      <w:r w:rsidRPr="00B60C6E">
        <w:rPr>
          <w:i/>
          <w:iCs/>
        </w:rPr>
        <w:t xml:space="preserve">Parking: </w:t>
      </w:r>
      <w:r w:rsidR="00D63A27">
        <w:rPr>
          <w:i/>
          <w:iCs/>
        </w:rPr>
        <w:t>Free</w:t>
      </w:r>
    </w:p>
    <w:p w14:paraId="2753C10E" w14:textId="07B16674" w:rsidR="00B60C6E" w:rsidRPr="00B60C6E" w:rsidRDefault="00B60C6E" w:rsidP="00B60C6E">
      <w:pPr>
        <w:pStyle w:val="ListParagraph"/>
        <w:numPr>
          <w:ilvl w:val="0"/>
          <w:numId w:val="2"/>
        </w:numPr>
        <w:rPr>
          <w:i/>
          <w:iCs/>
        </w:rPr>
      </w:pPr>
      <w:r w:rsidRPr="00B60C6E">
        <w:rPr>
          <w:i/>
          <w:iCs/>
        </w:rPr>
        <w:t xml:space="preserve">Credentialing: </w:t>
      </w:r>
      <w:r w:rsidR="000A1CEA">
        <w:rPr>
          <w:i/>
          <w:iCs/>
        </w:rPr>
        <w:t>Not offered</w:t>
      </w:r>
      <w:r w:rsidRPr="00B60C6E">
        <w:rPr>
          <w:i/>
          <w:iCs/>
        </w:rPr>
        <w:t>.</w:t>
      </w:r>
    </w:p>
    <w:p w14:paraId="7C29ABB9" w14:textId="6AB50CE5" w:rsidR="00FC5B5D" w:rsidRPr="00FC5B5D" w:rsidRDefault="00FC5B5D">
      <w:pPr>
        <w:rPr>
          <w:b/>
          <w:bCs/>
        </w:rPr>
      </w:pPr>
      <w:r w:rsidRPr="00FC5B5D">
        <w:rPr>
          <w:b/>
          <w:bCs/>
        </w:rPr>
        <w:t>Agenda Format:</w:t>
      </w:r>
    </w:p>
    <w:p w14:paraId="3E3322C5" w14:textId="77777777" w:rsidR="003F708A" w:rsidRDefault="003F708A" w:rsidP="003F708A">
      <w:r w:rsidRPr="00FD1C97">
        <w:rPr>
          <w:color w:val="2F5496" w:themeColor="accent1" w:themeShade="BF"/>
        </w:rPr>
        <w:t>10:</w:t>
      </w:r>
      <w:r>
        <w:rPr>
          <w:color w:val="2F5496" w:themeColor="accent1" w:themeShade="BF"/>
        </w:rPr>
        <w:t>3</w:t>
      </w:r>
      <w:r w:rsidRPr="00FD1C97">
        <w:rPr>
          <w:color w:val="2F5496" w:themeColor="accent1" w:themeShade="BF"/>
        </w:rPr>
        <w:t>0-10:</w:t>
      </w:r>
      <w:r>
        <w:rPr>
          <w:color w:val="2F5496" w:themeColor="accent1" w:themeShade="BF"/>
        </w:rPr>
        <w:t>50</w:t>
      </w:r>
      <w:r w:rsidRPr="00FD1C97">
        <w:rPr>
          <w:color w:val="2F5496" w:themeColor="accent1" w:themeShade="BF"/>
        </w:rPr>
        <w:t xml:space="preserve"> am</w:t>
      </w:r>
      <w:r>
        <w:t xml:space="preserve"> – Registration (OPHI staff)</w:t>
      </w:r>
    </w:p>
    <w:p w14:paraId="4AC9AD44" w14:textId="77777777" w:rsidR="003F708A" w:rsidRDefault="003F708A" w:rsidP="003F708A">
      <w:r w:rsidRPr="00FD1C97">
        <w:rPr>
          <w:color w:val="2F5496" w:themeColor="accent1" w:themeShade="BF"/>
        </w:rPr>
        <w:t>10:</w:t>
      </w:r>
      <w:r>
        <w:rPr>
          <w:color w:val="2F5496" w:themeColor="accent1" w:themeShade="BF"/>
        </w:rPr>
        <w:t>50</w:t>
      </w:r>
      <w:r w:rsidRPr="00FD1C97">
        <w:rPr>
          <w:color w:val="2F5496" w:themeColor="accent1" w:themeShade="BF"/>
        </w:rPr>
        <w:t>-1</w:t>
      </w:r>
      <w:r>
        <w:rPr>
          <w:color w:val="2F5496" w:themeColor="accent1" w:themeShade="BF"/>
        </w:rPr>
        <w:t>0</w:t>
      </w:r>
      <w:r w:rsidRPr="00FD1C97">
        <w:rPr>
          <w:color w:val="2F5496" w:themeColor="accent1" w:themeShade="BF"/>
        </w:rPr>
        <w:t>:</w:t>
      </w:r>
      <w:r>
        <w:rPr>
          <w:color w:val="2F5496" w:themeColor="accent1" w:themeShade="BF"/>
        </w:rPr>
        <w:t>55</w:t>
      </w:r>
      <w:r w:rsidRPr="00FD1C97">
        <w:rPr>
          <w:color w:val="2F5496" w:themeColor="accent1" w:themeShade="BF"/>
        </w:rPr>
        <w:t xml:space="preserve"> am</w:t>
      </w:r>
      <w:r>
        <w:t xml:space="preserve"> – Welcome </w:t>
      </w:r>
    </w:p>
    <w:p w14:paraId="3608F168" w14:textId="77777777" w:rsidR="003F708A" w:rsidRDefault="003F708A" w:rsidP="003F708A">
      <w:pPr>
        <w:ind w:left="720"/>
      </w:pPr>
      <w:r>
        <w:t>Discussion of bathroom locations, parking, working lunch information and any other items that need addressing prior to beginning.</w:t>
      </w:r>
    </w:p>
    <w:p w14:paraId="1021E53F" w14:textId="77777777" w:rsidR="003F708A" w:rsidRDefault="003F708A" w:rsidP="003F708A">
      <w:r>
        <w:rPr>
          <w:color w:val="2F5496" w:themeColor="accent1" w:themeShade="BF"/>
        </w:rPr>
        <w:t>10:55</w:t>
      </w:r>
      <w:r w:rsidRPr="00FD1C97">
        <w:rPr>
          <w:color w:val="2F5496" w:themeColor="accent1" w:themeShade="BF"/>
        </w:rPr>
        <w:t>-1</w:t>
      </w:r>
      <w:r>
        <w:rPr>
          <w:color w:val="2F5496" w:themeColor="accent1" w:themeShade="BF"/>
        </w:rPr>
        <w:t>1:00</w:t>
      </w:r>
      <w:r w:rsidRPr="00FD1C97">
        <w:rPr>
          <w:color w:val="2F5496" w:themeColor="accent1" w:themeShade="BF"/>
        </w:rPr>
        <w:t xml:space="preserve"> am</w:t>
      </w:r>
      <w:r>
        <w:t xml:space="preserve"> – Opening</w:t>
      </w:r>
    </w:p>
    <w:p w14:paraId="7F6459C8" w14:textId="77777777" w:rsidR="003F708A" w:rsidRDefault="003F708A" w:rsidP="003F708A">
      <w:pPr>
        <w:ind w:left="720"/>
      </w:pPr>
      <w:r>
        <w:t>Purpose for meeting, explanation of regional breakdown, and plan for the day Elizabeth Vaidya</w:t>
      </w:r>
    </w:p>
    <w:p w14:paraId="47D53AD4" w14:textId="77777777" w:rsidR="003F708A" w:rsidRDefault="003F708A" w:rsidP="003F708A">
      <w:r>
        <w:rPr>
          <w:color w:val="2F5496" w:themeColor="accent1" w:themeShade="BF"/>
        </w:rPr>
        <w:t>11:00</w:t>
      </w:r>
      <w:r w:rsidRPr="00FD1C97">
        <w:rPr>
          <w:color w:val="2F5496" w:themeColor="accent1" w:themeShade="BF"/>
        </w:rPr>
        <w:t>-1</w:t>
      </w:r>
      <w:r>
        <w:rPr>
          <w:color w:val="2F5496" w:themeColor="accent1" w:themeShade="BF"/>
        </w:rPr>
        <w:t>1</w:t>
      </w:r>
      <w:r w:rsidRPr="00FD1C97">
        <w:rPr>
          <w:color w:val="2F5496" w:themeColor="accent1" w:themeShade="BF"/>
        </w:rPr>
        <w:t>:</w:t>
      </w:r>
      <w:r>
        <w:rPr>
          <w:color w:val="2F5496" w:themeColor="accent1" w:themeShade="BF"/>
        </w:rPr>
        <w:t>40</w:t>
      </w:r>
      <w:r w:rsidRPr="00FD1C97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a</w:t>
      </w:r>
      <w:r w:rsidRPr="00FD1C97">
        <w:rPr>
          <w:color w:val="2F5496" w:themeColor="accent1" w:themeShade="BF"/>
        </w:rPr>
        <w:t>m</w:t>
      </w:r>
      <w:r>
        <w:t xml:space="preserve"> – </w:t>
      </w:r>
      <w:r w:rsidRPr="00E420B9">
        <w:rPr>
          <w:u w:val="single"/>
        </w:rPr>
        <w:t xml:space="preserve">HPSA Update, </w:t>
      </w:r>
      <w:r>
        <w:rPr>
          <w:u w:val="single"/>
        </w:rPr>
        <w:t xml:space="preserve">Due </w:t>
      </w:r>
      <w:r w:rsidRPr="00E420B9">
        <w:rPr>
          <w:u w:val="single"/>
        </w:rPr>
        <w:t>June 2020</w:t>
      </w:r>
      <w:r>
        <w:t xml:space="preserve"> – All of Maryland HPSAs will need update next year per HRSA’s requirement. Last update, the local health departments assisted with the provider clean-up. PCO will list out current HPSAs for each county and go over the provider clean up needed for updating.</w:t>
      </w:r>
    </w:p>
    <w:p w14:paraId="5A3EA384" w14:textId="77777777" w:rsidR="003F708A" w:rsidRDefault="003F708A" w:rsidP="003F708A">
      <w:r>
        <w:rPr>
          <w:color w:val="2F5496" w:themeColor="accent1" w:themeShade="BF"/>
        </w:rPr>
        <w:t>11:40</w:t>
      </w:r>
      <w:r w:rsidRPr="00FD1C97">
        <w:rPr>
          <w:color w:val="2F5496" w:themeColor="accent1" w:themeShade="BF"/>
        </w:rPr>
        <w:t>-1</w:t>
      </w:r>
      <w:r>
        <w:rPr>
          <w:color w:val="2F5496" w:themeColor="accent1" w:themeShade="BF"/>
        </w:rPr>
        <w:t>1</w:t>
      </w:r>
      <w:r w:rsidRPr="00FD1C97">
        <w:rPr>
          <w:color w:val="2F5496" w:themeColor="accent1" w:themeShade="BF"/>
        </w:rPr>
        <w:t>:</w:t>
      </w:r>
      <w:r>
        <w:rPr>
          <w:color w:val="2F5496" w:themeColor="accent1" w:themeShade="BF"/>
        </w:rPr>
        <w:t>50</w:t>
      </w:r>
      <w:r w:rsidRPr="00FD1C97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a</w:t>
      </w:r>
      <w:r w:rsidRPr="00FD1C97">
        <w:rPr>
          <w:color w:val="2F5496" w:themeColor="accent1" w:themeShade="BF"/>
        </w:rPr>
        <w:t>m</w:t>
      </w:r>
      <w:r>
        <w:t xml:space="preserve"> – </w:t>
      </w:r>
      <w:r>
        <w:rPr>
          <w:i/>
          <w:iCs/>
        </w:rPr>
        <w:t>Response Sheet #1</w:t>
      </w:r>
    </w:p>
    <w:p w14:paraId="3013EA40" w14:textId="77777777" w:rsidR="003F708A" w:rsidRDefault="003F708A" w:rsidP="003F708A">
      <w:r>
        <w:rPr>
          <w:color w:val="2F5496" w:themeColor="accent1" w:themeShade="BF"/>
        </w:rPr>
        <w:t xml:space="preserve">11:50 am - 12:20 pm </w:t>
      </w:r>
      <w:r w:rsidRPr="00FB76AB">
        <w:t xml:space="preserve">– </w:t>
      </w:r>
      <w:r w:rsidRPr="00E420B9">
        <w:rPr>
          <w:u w:val="single"/>
        </w:rPr>
        <w:t>Provider Survey</w:t>
      </w:r>
      <w:r>
        <w:t xml:space="preserve"> – </w:t>
      </w:r>
      <w:r w:rsidRPr="0033761E">
        <w:t xml:space="preserve">Discuss the need for distribution and collection of surveys for provider data. </w:t>
      </w:r>
      <w:r>
        <w:t>PCO is</w:t>
      </w:r>
      <w:r w:rsidRPr="0033761E">
        <w:t xml:space="preserve"> not receiving any new provider data. The PCO has developed a provider survey. </w:t>
      </w:r>
      <w:r>
        <w:t xml:space="preserve">Go over questions on the survey. </w:t>
      </w:r>
      <w:r w:rsidRPr="0033761E">
        <w:t xml:space="preserve">The survey would collect data </w:t>
      </w:r>
      <w:r>
        <w:t>for use with</w:t>
      </w:r>
      <w:r w:rsidRPr="0033761E">
        <w:t xml:space="preserve"> low income HPSA designations, or to prove insufficient capacity in areas that look like enough providers</w:t>
      </w:r>
      <w:r>
        <w:t xml:space="preserve"> are present</w:t>
      </w:r>
      <w:r w:rsidRPr="0033761E">
        <w:t>.</w:t>
      </w:r>
      <w:r>
        <w:t xml:space="preserve"> Discussion would also include how data collection is going for the counties in relation to shortage designation for the region and if provider surveying is necessary. </w:t>
      </w:r>
    </w:p>
    <w:p w14:paraId="070E774A" w14:textId="77777777" w:rsidR="003F708A" w:rsidRDefault="003F708A" w:rsidP="003F708A">
      <w:pPr>
        <w:rPr>
          <w:i/>
          <w:iCs/>
        </w:rPr>
      </w:pPr>
      <w:r>
        <w:rPr>
          <w:color w:val="2F5496" w:themeColor="accent1" w:themeShade="BF"/>
        </w:rPr>
        <w:t>12:20</w:t>
      </w:r>
      <w:r w:rsidRPr="00FD1C97">
        <w:rPr>
          <w:color w:val="2F5496" w:themeColor="accent1" w:themeShade="BF"/>
        </w:rPr>
        <w:t>-1</w:t>
      </w:r>
      <w:r>
        <w:rPr>
          <w:color w:val="2F5496" w:themeColor="accent1" w:themeShade="BF"/>
        </w:rPr>
        <w:t>2</w:t>
      </w:r>
      <w:r w:rsidRPr="00FD1C97">
        <w:rPr>
          <w:color w:val="2F5496" w:themeColor="accent1" w:themeShade="BF"/>
        </w:rPr>
        <w:t>:</w:t>
      </w:r>
      <w:r>
        <w:rPr>
          <w:color w:val="2F5496" w:themeColor="accent1" w:themeShade="BF"/>
        </w:rPr>
        <w:t>30</w:t>
      </w:r>
      <w:r w:rsidRPr="00FD1C97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p</w:t>
      </w:r>
      <w:r w:rsidRPr="00FD1C97">
        <w:rPr>
          <w:color w:val="2F5496" w:themeColor="accent1" w:themeShade="BF"/>
        </w:rPr>
        <w:t>m</w:t>
      </w:r>
      <w:r>
        <w:t xml:space="preserve"> – </w:t>
      </w:r>
      <w:r>
        <w:rPr>
          <w:i/>
          <w:iCs/>
        </w:rPr>
        <w:t>Response Sheet #2</w:t>
      </w:r>
    </w:p>
    <w:p w14:paraId="510303C9" w14:textId="77777777" w:rsidR="003F708A" w:rsidRDefault="003F708A" w:rsidP="003F708A">
      <w:pPr>
        <w:rPr>
          <w:color w:val="2F5496" w:themeColor="accent1" w:themeShade="BF"/>
        </w:rPr>
      </w:pPr>
      <w:r>
        <w:rPr>
          <w:color w:val="2F5496" w:themeColor="accent1" w:themeShade="BF"/>
        </w:rPr>
        <w:t>12:30</w:t>
      </w:r>
      <w:r w:rsidRPr="00FD1C97">
        <w:rPr>
          <w:color w:val="2F5496" w:themeColor="accent1" w:themeShade="BF"/>
        </w:rPr>
        <w:t>-1:</w:t>
      </w:r>
      <w:r>
        <w:rPr>
          <w:color w:val="2F5496" w:themeColor="accent1" w:themeShade="BF"/>
        </w:rPr>
        <w:t>00</w:t>
      </w:r>
      <w:r w:rsidRPr="00FD1C97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p</w:t>
      </w:r>
      <w:r w:rsidRPr="00FD1C97">
        <w:rPr>
          <w:color w:val="2F5496" w:themeColor="accent1" w:themeShade="BF"/>
        </w:rPr>
        <w:t>m</w:t>
      </w:r>
      <w:r>
        <w:t xml:space="preserve"> – Lunch</w:t>
      </w:r>
    </w:p>
    <w:p w14:paraId="7BB50ECE" w14:textId="77777777" w:rsidR="003F708A" w:rsidRDefault="003F708A" w:rsidP="003F708A">
      <w:r>
        <w:rPr>
          <w:color w:val="2F5496" w:themeColor="accent1" w:themeShade="BF"/>
        </w:rPr>
        <w:t xml:space="preserve">1:00-1:30 pm – </w:t>
      </w:r>
      <w:r w:rsidRPr="00E420B9">
        <w:rPr>
          <w:u w:val="single"/>
        </w:rPr>
        <w:t>Statewide Rational Service Area Plan</w:t>
      </w:r>
      <w:r>
        <w:t xml:space="preserve"> – </w:t>
      </w:r>
      <w:r w:rsidRPr="006E560A">
        <w:t xml:space="preserve">HRSA is requiring PCOs to turn in a statewide rational service area plan by year 4 of its grant cycle, March 2023. The PCO will discuss how areas </w:t>
      </w:r>
      <w:proofErr w:type="gramStart"/>
      <w:r w:rsidRPr="006E560A">
        <w:t>are mapped</w:t>
      </w:r>
      <w:proofErr w:type="gramEnd"/>
      <w:r w:rsidRPr="006E560A">
        <w:t xml:space="preserve"> out for shortage designation and enlist other suggestions in which we will work on together over the next few years until submission is due to HRSA.</w:t>
      </w:r>
      <w:r>
        <w:t xml:space="preserve"> Presentation will include maps of counties in </w:t>
      </w:r>
      <w:r>
        <w:lastRenderedPageBreak/>
        <w:t xml:space="preserve">the region by neighborhood, explain rational service area definition, and various groupings (poverty, neighborhood, whole neighborhood). </w:t>
      </w:r>
    </w:p>
    <w:p w14:paraId="6C05FE67" w14:textId="77777777" w:rsidR="003F708A" w:rsidRDefault="003F708A" w:rsidP="003F708A">
      <w:pPr>
        <w:rPr>
          <w:i/>
          <w:iCs/>
        </w:rPr>
      </w:pPr>
      <w:r>
        <w:rPr>
          <w:color w:val="2F5496" w:themeColor="accent1" w:themeShade="BF"/>
        </w:rPr>
        <w:t>1:30-1:40 pm</w:t>
      </w:r>
      <w:r>
        <w:rPr>
          <w:i/>
          <w:iCs/>
        </w:rPr>
        <w:t xml:space="preserve"> Response Sheet #3 </w:t>
      </w:r>
    </w:p>
    <w:p w14:paraId="3CFDA224" w14:textId="77777777" w:rsidR="003F708A" w:rsidRDefault="003F708A" w:rsidP="003F708A">
      <w:r w:rsidRPr="00E55BA8">
        <w:rPr>
          <w:color w:val="2F5496" w:themeColor="accent1" w:themeShade="BF"/>
        </w:rPr>
        <w:t>1:</w:t>
      </w:r>
      <w:r>
        <w:rPr>
          <w:color w:val="2F5496" w:themeColor="accent1" w:themeShade="BF"/>
        </w:rPr>
        <w:t>40</w:t>
      </w:r>
      <w:r w:rsidRPr="00E55BA8">
        <w:rPr>
          <w:color w:val="2F5496" w:themeColor="accent1" w:themeShade="BF"/>
        </w:rPr>
        <w:t>-</w:t>
      </w:r>
      <w:r>
        <w:rPr>
          <w:color w:val="2F5496" w:themeColor="accent1" w:themeShade="BF"/>
        </w:rPr>
        <w:t>2:05</w:t>
      </w:r>
      <w:r w:rsidRPr="00E55BA8">
        <w:rPr>
          <w:color w:val="2F5496" w:themeColor="accent1" w:themeShade="BF"/>
        </w:rPr>
        <w:t xml:space="preserve"> pm</w:t>
      </w:r>
      <w:r>
        <w:t xml:space="preserve"> – </w:t>
      </w:r>
      <w:r w:rsidRPr="00FC5B5D">
        <w:rPr>
          <w:u w:val="single"/>
        </w:rPr>
        <w:t>PCO Needs Assessment, 2021</w:t>
      </w:r>
      <w:r>
        <w:t xml:space="preserve"> – Go over 2016 format.</w:t>
      </w:r>
    </w:p>
    <w:p w14:paraId="69420822" w14:textId="77777777" w:rsidR="003F708A" w:rsidRDefault="003F708A" w:rsidP="003F708A">
      <w:pPr>
        <w:rPr>
          <w:i/>
          <w:iCs/>
        </w:rPr>
      </w:pPr>
      <w:r>
        <w:rPr>
          <w:color w:val="2F5496" w:themeColor="accent1" w:themeShade="BF"/>
        </w:rPr>
        <w:t>2:05-2:15 pm</w:t>
      </w:r>
      <w:r>
        <w:rPr>
          <w:i/>
          <w:iCs/>
        </w:rPr>
        <w:t xml:space="preserve"> Response Sheet #4</w:t>
      </w:r>
    </w:p>
    <w:p w14:paraId="7A4B024D" w14:textId="253EDE04" w:rsidR="005A3EFE" w:rsidRPr="005A3EFE" w:rsidRDefault="003F708A" w:rsidP="003F708A">
      <w:r>
        <w:rPr>
          <w:color w:val="2F5496" w:themeColor="accent1" w:themeShade="BF"/>
        </w:rPr>
        <w:t>2:15</w:t>
      </w:r>
      <w:r w:rsidRPr="00E55BA8">
        <w:rPr>
          <w:color w:val="2F5496" w:themeColor="accent1" w:themeShade="BF"/>
        </w:rPr>
        <w:t>-2</w:t>
      </w:r>
      <w:r>
        <w:rPr>
          <w:color w:val="2F5496" w:themeColor="accent1" w:themeShade="BF"/>
        </w:rPr>
        <w:t>:30</w:t>
      </w:r>
      <w:r w:rsidRPr="00E55BA8">
        <w:rPr>
          <w:color w:val="2F5496" w:themeColor="accent1" w:themeShade="BF"/>
        </w:rPr>
        <w:t xml:space="preserve"> pm</w:t>
      </w:r>
      <w:r>
        <w:t xml:space="preserve"> – Wrap Up, </w:t>
      </w:r>
      <w:r w:rsidRPr="00E55BA8">
        <w:rPr>
          <w:u w:val="single"/>
        </w:rPr>
        <w:t>Next Steps &amp;</w:t>
      </w:r>
      <w:r>
        <w:t xml:space="preserve"> </w:t>
      </w:r>
      <w:r w:rsidRPr="00FC5B5D">
        <w:rPr>
          <w:u w:val="single"/>
        </w:rPr>
        <w:t>Evaluation Form</w:t>
      </w:r>
      <w:bookmarkStart w:id="0" w:name="_GoBack"/>
      <w:bookmarkEnd w:id="0"/>
    </w:p>
    <w:sectPr w:rsidR="005A3EFE" w:rsidRPr="005A3E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B1E05" w14:textId="77777777" w:rsidR="00777A63" w:rsidRDefault="00777A63" w:rsidP="00777A63">
      <w:pPr>
        <w:spacing w:after="0" w:line="240" w:lineRule="auto"/>
      </w:pPr>
      <w:r>
        <w:separator/>
      </w:r>
    </w:p>
  </w:endnote>
  <w:endnote w:type="continuationSeparator" w:id="0">
    <w:p w14:paraId="251802B6" w14:textId="77777777" w:rsidR="00777A63" w:rsidRDefault="00777A63" w:rsidP="0077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09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34D3C" w14:textId="5D467257" w:rsidR="000A1CEA" w:rsidRDefault="000A1CEA">
        <w:pPr>
          <w:pStyle w:val="Footer"/>
          <w:jc w:val="right"/>
        </w:pPr>
        <w:r>
          <w:t>Created by the Maryland Primary Care Office, OPHI, MDH 12/</w:t>
        </w:r>
        <w:r w:rsidR="009348DD">
          <w:t>17</w:t>
        </w:r>
        <w:r>
          <w:t xml:space="preserve">/19 </w:t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82C93C" w14:textId="77777777" w:rsidR="000A1CEA" w:rsidRDefault="000A1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8674D" w14:textId="77777777" w:rsidR="00777A63" w:rsidRDefault="00777A63" w:rsidP="00777A63">
      <w:pPr>
        <w:spacing w:after="0" w:line="240" w:lineRule="auto"/>
      </w:pPr>
      <w:r>
        <w:separator/>
      </w:r>
    </w:p>
  </w:footnote>
  <w:footnote w:type="continuationSeparator" w:id="0">
    <w:p w14:paraId="6FD88D5E" w14:textId="77777777" w:rsidR="00777A63" w:rsidRDefault="00777A63" w:rsidP="0077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662E" w14:textId="155B1846" w:rsidR="00777A63" w:rsidRDefault="00777A6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2BEF4BE" wp14:editId="52C0098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trong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rong"/>
                            </w:rPr>
                          </w:sdtEndPr>
                          <w:sdtContent>
                            <w:p w14:paraId="0C12F44E" w14:textId="6269818F" w:rsidR="00777A63" w:rsidRPr="00777A63" w:rsidRDefault="00777A6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</w:rPr>
                                <w:t>20</w:t>
                              </w:r>
                              <w:r w:rsidR="00D63A27">
                                <w:rPr>
                                  <w:rStyle w:val="Strong"/>
                                </w:rPr>
                                <w:t xml:space="preserve">20 </w:t>
                              </w:r>
                              <w:r w:rsidR="007578DD">
                                <w:rPr>
                                  <w:rStyle w:val="Strong"/>
                                </w:rPr>
                                <w:t>Mid-Eastern Shore</w:t>
                              </w:r>
                              <w:r w:rsidR="00982AA8">
                                <w:rPr>
                                  <w:rStyle w:val="Strong"/>
                                </w:rPr>
                                <w:t xml:space="preserve"> </w:t>
                              </w:r>
                              <w:r>
                                <w:rPr>
                                  <w:rStyle w:val="Strong"/>
                                </w:rPr>
                                <w:t>Maryland Regional Meeting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2BEF4B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Style w:val="Strong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rong"/>
                      </w:rPr>
                    </w:sdtEndPr>
                    <w:sdtContent>
                      <w:p w14:paraId="0C12F44E" w14:textId="6269818F" w:rsidR="00777A63" w:rsidRPr="00777A63" w:rsidRDefault="00777A6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</w:rPr>
                          <w:t>20</w:t>
                        </w:r>
                        <w:r w:rsidR="00D63A27">
                          <w:rPr>
                            <w:rStyle w:val="Strong"/>
                          </w:rPr>
                          <w:t xml:space="preserve">20 </w:t>
                        </w:r>
                        <w:r w:rsidR="007578DD">
                          <w:rPr>
                            <w:rStyle w:val="Strong"/>
                          </w:rPr>
                          <w:t>Mid-Eastern Shore</w:t>
                        </w:r>
                        <w:r w:rsidR="00982AA8">
                          <w:rPr>
                            <w:rStyle w:val="Strong"/>
                          </w:rPr>
                          <w:t xml:space="preserve"> </w:t>
                        </w:r>
                        <w:r>
                          <w:rPr>
                            <w:rStyle w:val="Strong"/>
                          </w:rPr>
                          <w:t>Maryland Regional Meeting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831D5"/>
    <w:multiLevelType w:val="hybridMultilevel"/>
    <w:tmpl w:val="0548E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0566"/>
    <w:multiLevelType w:val="hybridMultilevel"/>
    <w:tmpl w:val="402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FE"/>
    <w:rsid w:val="000A1CEA"/>
    <w:rsid w:val="000C1483"/>
    <w:rsid w:val="002A71CC"/>
    <w:rsid w:val="003119A0"/>
    <w:rsid w:val="0033761E"/>
    <w:rsid w:val="003F708A"/>
    <w:rsid w:val="004110B1"/>
    <w:rsid w:val="00442DCD"/>
    <w:rsid w:val="004737E0"/>
    <w:rsid w:val="004E1279"/>
    <w:rsid w:val="00577038"/>
    <w:rsid w:val="005A3EFE"/>
    <w:rsid w:val="00627CCC"/>
    <w:rsid w:val="006E560A"/>
    <w:rsid w:val="007503E7"/>
    <w:rsid w:val="007578DD"/>
    <w:rsid w:val="00777A63"/>
    <w:rsid w:val="009348DD"/>
    <w:rsid w:val="00982AA8"/>
    <w:rsid w:val="00A17ABA"/>
    <w:rsid w:val="00AB0937"/>
    <w:rsid w:val="00AB688F"/>
    <w:rsid w:val="00AF26C0"/>
    <w:rsid w:val="00B60C6E"/>
    <w:rsid w:val="00D63A27"/>
    <w:rsid w:val="00E420B9"/>
    <w:rsid w:val="00E55BA8"/>
    <w:rsid w:val="00FC5B5D"/>
    <w:rsid w:val="00F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E5220B"/>
  <w15:chartTrackingRefBased/>
  <w15:docId w15:val="{BD8B5341-584A-42F9-AC3D-E5FBB128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A63"/>
  </w:style>
  <w:style w:type="paragraph" w:styleId="Footer">
    <w:name w:val="footer"/>
    <w:basedOn w:val="Normal"/>
    <w:link w:val="FooterChar"/>
    <w:uiPriority w:val="99"/>
    <w:unhideWhenUsed/>
    <w:rsid w:val="0077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A63"/>
  </w:style>
  <w:style w:type="character" w:styleId="Strong">
    <w:name w:val="Strong"/>
    <w:basedOn w:val="DefaultParagraphFont"/>
    <w:uiPriority w:val="22"/>
    <w:qFormat/>
    <w:rsid w:val="00777A63"/>
    <w:rPr>
      <w:b/>
      <w:bCs/>
    </w:rPr>
  </w:style>
  <w:style w:type="paragraph" w:styleId="ListParagraph">
    <w:name w:val="List Paragraph"/>
    <w:basedOn w:val="Normal"/>
    <w:uiPriority w:val="34"/>
    <w:qFormat/>
    <w:rsid w:val="0077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51B964D87DC4F99D5B4B6302DCEE1" ma:contentTypeVersion="14" ma:contentTypeDescription="Create a new document." ma:contentTypeScope="" ma:versionID="4e7a663794bb9caad657b3a194f5f6f3">
  <xsd:schema xmlns:xsd="http://www.w3.org/2001/XMLSchema" xmlns:xs="http://www.w3.org/2001/XMLSchema" xmlns:p="http://schemas.microsoft.com/office/2006/metadata/properties" xmlns:ns1="http://schemas.microsoft.com/sharepoint/v3" xmlns:ns2="1dc5e53a-c1e0-4483-b47b-900e6e4e187a" targetNamespace="http://schemas.microsoft.com/office/2006/metadata/properties" ma:root="true" ma:fieldsID="b312af64f8857040d653acd1f585ee08" ns1:_="" ns2:_="">
    <xsd:import namespace="http://schemas.microsoft.com/sharepoint/v3"/>
    <xsd:import namespace="1dc5e53a-c1e0-4483-b47b-900e6e4e18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e53a-c1e0-4483-b47b-900e6e4e187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84148-CCE9-4FD5-8C21-DF1479B11319}"/>
</file>

<file path=customXml/itemProps2.xml><?xml version="1.0" encoding="utf-8"?>
<ds:datastoreItem xmlns:ds="http://schemas.openxmlformats.org/officeDocument/2006/customXml" ds:itemID="{28176FE4-63F4-45B0-840C-8EABEAD05577}"/>
</file>

<file path=customXml/itemProps3.xml><?xml version="1.0" encoding="utf-8"?>
<ds:datastoreItem xmlns:ds="http://schemas.openxmlformats.org/officeDocument/2006/customXml" ds:itemID="{C1064044-B3EA-49C3-9040-F70C3B860089}"/>
</file>

<file path=customXml/itemProps4.xml><?xml version="1.0" encoding="utf-8"?>
<ds:datastoreItem xmlns:ds="http://schemas.openxmlformats.org/officeDocument/2006/customXml" ds:itemID="{96EA821F-DC13-4319-8BEA-398F4C93C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Maryland Regional Meeting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Mid-Eastern Shore Maryland Regional Meeting</dc:title>
  <dc:subject/>
  <dc:creator>Elizabeth Vaidya</dc:creator>
  <cp:keywords/>
  <dc:description/>
  <cp:lastModifiedBy>Elizabeth Vaidya</cp:lastModifiedBy>
  <cp:revision>2</cp:revision>
  <cp:lastPrinted>2019-12-09T22:54:00Z</cp:lastPrinted>
  <dcterms:created xsi:type="dcterms:W3CDTF">2020-01-03T23:16:00Z</dcterms:created>
  <dcterms:modified xsi:type="dcterms:W3CDTF">2020-01-03T23:16:00Z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0x0101008AC51B964D87DC4F99D5B4B6302DCEE1</vt:lpwstr>
  </property>
</Properties>
</file>