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53" w:rsidRDefault="00893453" w:rsidP="006E53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453">
        <w:rPr>
          <w:rFonts w:ascii="Times New Roman" w:hAnsi="Times New Roman" w:cs="Times New Roman"/>
          <w:sz w:val="28"/>
          <w:szCs w:val="28"/>
        </w:rPr>
        <w:t xml:space="preserve">Recommended Parameters for Running CDB Quality Assurance </w:t>
      </w:r>
      <w:r w:rsidR="006E533D">
        <w:rPr>
          <w:rFonts w:ascii="Times New Roman" w:hAnsi="Times New Roman" w:cs="Times New Roman"/>
          <w:sz w:val="28"/>
          <w:szCs w:val="28"/>
        </w:rPr>
        <w:t>Reports</w:t>
      </w:r>
    </w:p>
    <w:p w:rsidR="006E533D" w:rsidRPr="0080747C" w:rsidRDefault="006E533D" w:rsidP="006E533D">
      <w:pPr>
        <w:pStyle w:val="ListParagraph"/>
        <w:numPr>
          <w:ilvl w:val="0"/>
          <w:numId w:val="2"/>
        </w:numPr>
        <w:ind w:left="18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47C">
        <w:rPr>
          <w:rFonts w:ascii="Times New Roman" w:hAnsi="Times New Roman" w:cs="Times New Roman"/>
        </w:rPr>
        <w:t xml:space="preserve">Run the following reports from the Reports Menu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980"/>
        <w:gridCol w:w="2880"/>
      </w:tblGrid>
      <w:tr w:rsidR="00244379" w:rsidTr="00321A07">
        <w:tc>
          <w:tcPr>
            <w:tcW w:w="4608" w:type="dxa"/>
            <w:vAlign w:val="center"/>
          </w:tcPr>
          <w:p w:rsidR="00244379" w:rsidRPr="00321A07" w:rsidRDefault="00244379" w:rsidP="0032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Report Title</w:t>
            </w:r>
          </w:p>
        </w:tc>
        <w:tc>
          <w:tcPr>
            <w:tcW w:w="1980" w:type="dxa"/>
            <w:vAlign w:val="center"/>
          </w:tcPr>
          <w:p w:rsidR="00244379" w:rsidRPr="00321A07" w:rsidRDefault="00244379" w:rsidP="0032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Start-End Dates</w:t>
            </w:r>
          </w:p>
        </w:tc>
        <w:tc>
          <w:tcPr>
            <w:tcW w:w="2880" w:type="dxa"/>
            <w:vAlign w:val="center"/>
          </w:tcPr>
          <w:p w:rsidR="00244379" w:rsidRPr="00321A07" w:rsidRDefault="00244379" w:rsidP="0032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Filters and Sort Options</w:t>
            </w:r>
          </w:p>
        </w:tc>
      </w:tr>
      <w:tr w:rsidR="00244379" w:rsidTr="00A548BF">
        <w:trPr>
          <w:trHeight w:val="350"/>
        </w:trPr>
        <w:tc>
          <w:tcPr>
            <w:tcW w:w="4608" w:type="dxa"/>
          </w:tcPr>
          <w:p w:rsidR="00244379" w:rsidRPr="009327EA" w:rsidRDefault="00244379">
            <w:pPr>
              <w:rPr>
                <w:rFonts w:ascii="Times New Roman" w:hAnsi="Times New Roman" w:cs="Times New Roman"/>
              </w:rPr>
            </w:pPr>
            <w:r w:rsidRPr="009327EA">
              <w:rPr>
                <w:rFonts w:ascii="Times New Roman" w:hAnsi="Times New Roman" w:cs="Times New Roman"/>
                <w:b/>
              </w:rPr>
              <w:t>Colorectal Module</w:t>
            </w:r>
          </w:p>
        </w:tc>
        <w:tc>
          <w:tcPr>
            <w:tcW w:w="19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</w:tr>
      <w:tr w:rsidR="00244379" w:rsidTr="00321A07">
        <w:tc>
          <w:tcPr>
            <w:tcW w:w="4608" w:type="dxa"/>
          </w:tcPr>
          <w:p w:rsidR="00244379" w:rsidRPr="00893453" w:rsidRDefault="00244379" w:rsidP="00244379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Cycles-Clients with Open Cycles by     Module</w:t>
            </w:r>
          </w:p>
        </w:tc>
        <w:tc>
          <w:tcPr>
            <w:tcW w:w="19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years prior to current date to current date</w:t>
            </w:r>
          </w:p>
        </w:tc>
        <w:tc>
          <w:tcPr>
            <w:tcW w:w="2880" w:type="dxa"/>
          </w:tcPr>
          <w:p w:rsidR="00244379" w:rsidRDefault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Module-Colorectal</w:t>
            </w:r>
          </w:p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Sort by Cycle Start Date </w:t>
            </w:r>
          </w:p>
        </w:tc>
      </w:tr>
      <w:tr w:rsidR="00A548BF" w:rsidTr="00321A07">
        <w:tc>
          <w:tcPr>
            <w:tcW w:w="4608" w:type="dxa"/>
          </w:tcPr>
          <w:p w:rsidR="00A548BF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MPD-Missing Procedure Date-Colorectal Cancer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Module-Colorectal </w:t>
            </w:r>
          </w:p>
        </w:tc>
      </w:tr>
      <w:tr w:rsidR="00244379" w:rsidTr="00321A07">
        <w:tc>
          <w:tcPr>
            <w:tcW w:w="4608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C-NoRe-CRC No Future Recall Report</w:t>
            </w:r>
          </w:p>
        </w:tc>
        <w:tc>
          <w:tcPr>
            <w:tcW w:w="1980" w:type="dxa"/>
          </w:tcPr>
          <w:p w:rsidR="00244379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244379" w:rsidRDefault="00524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52432E" w:rsidRDefault="0074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clean d</w:t>
            </w:r>
            <w:r w:rsidR="0052432E">
              <w:rPr>
                <w:rFonts w:ascii="Times New Roman" w:hAnsi="Times New Roman" w:cs="Times New Roman"/>
              </w:rPr>
              <w:t>ata</w:t>
            </w:r>
          </w:p>
          <w:p w:rsidR="0052432E" w:rsidRPr="00893453" w:rsidRDefault="00524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244379" w:rsidTr="00321A07">
        <w:tc>
          <w:tcPr>
            <w:tcW w:w="4608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</w:tr>
      <w:tr w:rsidR="00244379" w:rsidTr="00A548BF">
        <w:trPr>
          <w:trHeight w:val="260"/>
        </w:trPr>
        <w:tc>
          <w:tcPr>
            <w:tcW w:w="4608" w:type="dxa"/>
          </w:tcPr>
          <w:p w:rsidR="00244379" w:rsidRPr="009327EA" w:rsidRDefault="00244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EA">
              <w:rPr>
                <w:rFonts w:ascii="Times New Roman" w:hAnsi="Times New Roman" w:cs="Times New Roman"/>
                <w:b/>
                <w:sz w:val="24"/>
                <w:szCs w:val="24"/>
              </w:rPr>
              <w:t>Prostate Module</w:t>
            </w:r>
          </w:p>
        </w:tc>
        <w:tc>
          <w:tcPr>
            <w:tcW w:w="19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</w:p>
        </w:tc>
      </w:tr>
      <w:tr w:rsidR="00244379" w:rsidTr="00321A07">
        <w:tc>
          <w:tcPr>
            <w:tcW w:w="4608" w:type="dxa"/>
          </w:tcPr>
          <w:p w:rsidR="00244379" w:rsidRPr="00893453" w:rsidRDefault="00244379" w:rsidP="00244379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Cycles-Clients with Open Cycles by     Module</w:t>
            </w:r>
          </w:p>
        </w:tc>
        <w:tc>
          <w:tcPr>
            <w:tcW w:w="1980" w:type="dxa"/>
          </w:tcPr>
          <w:p w:rsidR="00244379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years prior to current date to current date</w:t>
            </w:r>
          </w:p>
        </w:tc>
        <w:tc>
          <w:tcPr>
            <w:tcW w:w="2880" w:type="dxa"/>
          </w:tcPr>
          <w:p w:rsidR="00244379" w:rsidRDefault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Module-Prostate</w:t>
            </w:r>
          </w:p>
          <w:p w:rsidR="00244379" w:rsidRPr="00893453" w:rsidRDefault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Cycle Start Date</w:t>
            </w:r>
          </w:p>
        </w:tc>
      </w:tr>
      <w:tr w:rsidR="00A548BF" w:rsidTr="00321A07">
        <w:tc>
          <w:tcPr>
            <w:tcW w:w="4608" w:type="dxa"/>
          </w:tcPr>
          <w:p w:rsidR="00A548BF" w:rsidRPr="00893453" w:rsidRDefault="00A548BF" w:rsidP="00697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MPD-Missing Procedure Dates-Prostate Cancer</w:t>
            </w:r>
          </w:p>
        </w:tc>
        <w:tc>
          <w:tcPr>
            <w:tcW w:w="1980" w:type="dxa"/>
          </w:tcPr>
          <w:p w:rsidR="00A548BF" w:rsidRPr="00893453" w:rsidRDefault="00A548BF" w:rsidP="00697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A548BF" w:rsidRPr="00893453" w:rsidRDefault="00A548BF" w:rsidP="00697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Module-Prostate</w:t>
            </w:r>
          </w:p>
        </w:tc>
      </w:tr>
      <w:tr w:rsidR="00A548BF" w:rsidTr="00321A07">
        <w:tc>
          <w:tcPr>
            <w:tcW w:w="4608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P-No Re-Prostate No Future Recall Report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FA372B" w:rsidRDefault="00FA372B" w:rsidP="00FA3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FA372B" w:rsidRDefault="00740CFC" w:rsidP="00FA3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clean d</w:t>
            </w:r>
            <w:r w:rsidR="00FA372B">
              <w:rPr>
                <w:rFonts w:ascii="Times New Roman" w:hAnsi="Times New Roman" w:cs="Times New Roman"/>
              </w:rPr>
              <w:t>ata</w:t>
            </w:r>
          </w:p>
          <w:p w:rsidR="00A548BF" w:rsidRPr="00893453" w:rsidRDefault="00FA372B" w:rsidP="00FA3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A548BF" w:rsidTr="00321A07">
        <w:tc>
          <w:tcPr>
            <w:tcW w:w="4608" w:type="dxa"/>
          </w:tcPr>
          <w:p w:rsidR="00A548BF" w:rsidRDefault="00A5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</w:tr>
      <w:tr w:rsidR="00A548BF" w:rsidTr="00A548BF">
        <w:trPr>
          <w:trHeight w:val="287"/>
        </w:trPr>
        <w:tc>
          <w:tcPr>
            <w:tcW w:w="4608" w:type="dxa"/>
          </w:tcPr>
          <w:p w:rsidR="00A548BF" w:rsidRPr="009327EA" w:rsidRDefault="00A54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EA">
              <w:rPr>
                <w:rFonts w:ascii="Times New Roman" w:hAnsi="Times New Roman" w:cs="Times New Roman"/>
                <w:b/>
                <w:sz w:val="24"/>
                <w:szCs w:val="24"/>
              </w:rPr>
              <w:t>Oral Module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548BF" w:rsidRPr="00893453" w:rsidRDefault="00A548BF" w:rsidP="00321A07">
            <w:pPr>
              <w:rPr>
                <w:rFonts w:ascii="Times New Roman" w:hAnsi="Times New Roman" w:cs="Times New Roman"/>
              </w:rPr>
            </w:pPr>
          </w:p>
        </w:tc>
      </w:tr>
      <w:tr w:rsidR="00A548BF" w:rsidTr="00321A07">
        <w:tc>
          <w:tcPr>
            <w:tcW w:w="4608" w:type="dxa"/>
          </w:tcPr>
          <w:p w:rsidR="00A548BF" w:rsidRPr="00893453" w:rsidRDefault="00A548BF" w:rsidP="006B5EBD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Cycles-Clients with Open Cycles by     Module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years prior to current date to current date</w:t>
            </w:r>
          </w:p>
        </w:tc>
        <w:tc>
          <w:tcPr>
            <w:tcW w:w="2880" w:type="dxa"/>
          </w:tcPr>
          <w:p w:rsidR="00A548BF" w:rsidRDefault="00A548BF" w:rsidP="00321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Module-Oral</w:t>
            </w:r>
          </w:p>
          <w:p w:rsidR="00A548BF" w:rsidRPr="00893453" w:rsidRDefault="00A548BF" w:rsidP="00321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Cycle Start Date</w:t>
            </w:r>
          </w:p>
        </w:tc>
      </w:tr>
      <w:tr w:rsidR="00A548BF" w:rsidTr="00321A07">
        <w:tc>
          <w:tcPr>
            <w:tcW w:w="4608" w:type="dxa"/>
          </w:tcPr>
          <w:p w:rsidR="00A548BF" w:rsidRPr="00893453" w:rsidRDefault="00A548BF" w:rsidP="00697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MPD-Missing Procedure Dates-Oral Cancer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C81CA3" w:rsidRDefault="00C81CA3" w:rsidP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Module-Oral</w:t>
            </w:r>
          </w:p>
          <w:p w:rsidR="00A548BF" w:rsidRPr="00893453" w:rsidRDefault="00C81CA3" w:rsidP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Cycle Start Date</w:t>
            </w:r>
          </w:p>
        </w:tc>
      </w:tr>
      <w:tr w:rsidR="00A548BF" w:rsidTr="00321A07">
        <w:tc>
          <w:tcPr>
            <w:tcW w:w="4608" w:type="dxa"/>
          </w:tcPr>
          <w:p w:rsidR="00A548BF" w:rsidRDefault="00A548BF" w:rsidP="00697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O-No Re-Oral No Future Recall Report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C81CA3" w:rsidRDefault="00C81CA3" w:rsidP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C81CA3" w:rsidRDefault="00740CFC" w:rsidP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</w:t>
            </w:r>
            <w:r w:rsidR="00C81CA3">
              <w:rPr>
                <w:rFonts w:ascii="Times New Roman" w:hAnsi="Times New Roman" w:cs="Times New Roman"/>
              </w:rPr>
              <w:t>lean Data</w:t>
            </w:r>
          </w:p>
          <w:p w:rsidR="00A548BF" w:rsidRPr="00893453" w:rsidRDefault="00C81CA3" w:rsidP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A548BF" w:rsidTr="00321A07">
        <w:tc>
          <w:tcPr>
            <w:tcW w:w="4608" w:type="dxa"/>
          </w:tcPr>
          <w:p w:rsidR="00A548BF" w:rsidRDefault="00A548BF" w:rsidP="006B5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</w:tr>
      <w:tr w:rsidR="00A548BF" w:rsidTr="00A548BF">
        <w:trPr>
          <w:trHeight w:val="215"/>
        </w:trPr>
        <w:tc>
          <w:tcPr>
            <w:tcW w:w="4608" w:type="dxa"/>
          </w:tcPr>
          <w:p w:rsidR="00A548BF" w:rsidRPr="009327EA" w:rsidRDefault="00A54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EA">
              <w:rPr>
                <w:rFonts w:ascii="Times New Roman" w:hAnsi="Times New Roman" w:cs="Times New Roman"/>
                <w:b/>
                <w:sz w:val="24"/>
                <w:szCs w:val="24"/>
              </w:rPr>
              <w:t>Skin Module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</w:p>
        </w:tc>
      </w:tr>
      <w:tr w:rsidR="00A548BF" w:rsidTr="00321A07">
        <w:tc>
          <w:tcPr>
            <w:tcW w:w="4608" w:type="dxa"/>
          </w:tcPr>
          <w:p w:rsidR="00A548BF" w:rsidRPr="00893453" w:rsidRDefault="00A548BF" w:rsidP="006B5EBD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Cycles-Clients with Open Cycles by     Module</w:t>
            </w:r>
          </w:p>
        </w:tc>
        <w:tc>
          <w:tcPr>
            <w:tcW w:w="1980" w:type="dxa"/>
          </w:tcPr>
          <w:p w:rsidR="00A548BF" w:rsidRPr="00893453" w:rsidRDefault="00A5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years prior to current date to current date</w:t>
            </w:r>
          </w:p>
        </w:tc>
        <w:tc>
          <w:tcPr>
            <w:tcW w:w="2880" w:type="dxa"/>
          </w:tcPr>
          <w:p w:rsidR="00A548BF" w:rsidRDefault="00A548BF" w:rsidP="00321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Module-Skin</w:t>
            </w:r>
          </w:p>
          <w:p w:rsidR="00A548BF" w:rsidRPr="00893453" w:rsidRDefault="00A548BF" w:rsidP="00321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Cycle Start Date</w:t>
            </w:r>
          </w:p>
        </w:tc>
      </w:tr>
      <w:tr w:rsidR="00C81CA3" w:rsidTr="00321A07">
        <w:tc>
          <w:tcPr>
            <w:tcW w:w="4608" w:type="dxa"/>
          </w:tcPr>
          <w:p w:rsidR="00C81CA3" w:rsidRPr="00893453" w:rsidRDefault="00C81CA3" w:rsidP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MPD-Missing Procedure Dates-Skin Cancer</w:t>
            </w:r>
          </w:p>
        </w:tc>
        <w:tc>
          <w:tcPr>
            <w:tcW w:w="1980" w:type="dxa"/>
          </w:tcPr>
          <w:p w:rsidR="00C81CA3" w:rsidRPr="00893453" w:rsidRDefault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C81CA3" w:rsidRDefault="00C81CA3" w:rsidP="007F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Module-Skin</w:t>
            </w:r>
          </w:p>
          <w:p w:rsidR="00C81CA3" w:rsidRPr="00893453" w:rsidRDefault="00C81CA3" w:rsidP="007F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Cycle Start Date</w:t>
            </w:r>
          </w:p>
        </w:tc>
      </w:tr>
      <w:tr w:rsidR="00C81CA3" w:rsidTr="00321A07">
        <w:tc>
          <w:tcPr>
            <w:tcW w:w="4608" w:type="dxa"/>
          </w:tcPr>
          <w:p w:rsidR="00C81CA3" w:rsidRDefault="00C81CA3" w:rsidP="0024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O-No Re-Skin No Future Recall Report</w:t>
            </w:r>
          </w:p>
        </w:tc>
        <w:tc>
          <w:tcPr>
            <w:tcW w:w="1980" w:type="dxa"/>
          </w:tcPr>
          <w:p w:rsidR="00C81CA3" w:rsidRPr="00893453" w:rsidRDefault="00C8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80" w:type="dxa"/>
          </w:tcPr>
          <w:p w:rsidR="00C81CA3" w:rsidRDefault="00C81CA3" w:rsidP="007F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C81CA3" w:rsidRDefault="00740CFC" w:rsidP="007F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</w:t>
            </w:r>
            <w:r w:rsidR="00C81CA3">
              <w:rPr>
                <w:rFonts w:ascii="Times New Roman" w:hAnsi="Times New Roman" w:cs="Times New Roman"/>
              </w:rPr>
              <w:t>lean Data</w:t>
            </w:r>
          </w:p>
          <w:p w:rsidR="00C81CA3" w:rsidRPr="00893453" w:rsidRDefault="00C81CA3" w:rsidP="007F3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</w:tbl>
    <w:p w:rsidR="00893453" w:rsidRDefault="00893453">
      <w:pPr>
        <w:rPr>
          <w:rFonts w:ascii="Times New Roman" w:hAnsi="Times New Roman" w:cs="Times New Roman"/>
        </w:rPr>
      </w:pPr>
    </w:p>
    <w:p w:rsidR="001120AD" w:rsidRDefault="001120AD">
      <w:pPr>
        <w:rPr>
          <w:rFonts w:ascii="Times New Roman" w:hAnsi="Times New Roman" w:cs="Times New Roman"/>
        </w:rPr>
      </w:pPr>
    </w:p>
    <w:p w:rsidR="001120AD" w:rsidRDefault="001120AD">
      <w:pPr>
        <w:rPr>
          <w:rFonts w:ascii="Times New Roman" w:hAnsi="Times New Roman" w:cs="Times New Roman"/>
        </w:rPr>
      </w:pPr>
    </w:p>
    <w:p w:rsidR="001120AD" w:rsidRPr="00A73417" w:rsidRDefault="001120AD">
      <w:pPr>
        <w:rPr>
          <w:rFonts w:ascii="Times New Roman" w:hAnsi="Times New Roman" w:cs="Times New Roman"/>
        </w:rPr>
      </w:pPr>
    </w:p>
    <w:p w:rsidR="00244379" w:rsidRPr="0080747C" w:rsidRDefault="00244379" w:rsidP="00244379">
      <w:pPr>
        <w:pStyle w:val="ListParagraph"/>
        <w:numPr>
          <w:ilvl w:val="0"/>
          <w:numId w:val="2"/>
        </w:numPr>
        <w:ind w:left="180" w:hanging="270"/>
        <w:rPr>
          <w:rFonts w:ascii="Times New Roman" w:hAnsi="Times New Roman" w:cs="Times New Roman"/>
        </w:rPr>
      </w:pPr>
      <w:r w:rsidRPr="0080747C">
        <w:rPr>
          <w:rFonts w:ascii="Times New Roman" w:hAnsi="Times New Roman" w:cs="Times New Roman"/>
        </w:rPr>
        <w:lastRenderedPageBreak/>
        <w:t>Run the fo</w:t>
      </w:r>
      <w:r w:rsidR="004E69B3">
        <w:rPr>
          <w:rFonts w:ascii="Times New Roman" w:hAnsi="Times New Roman" w:cs="Times New Roman"/>
        </w:rPr>
        <w:t>llowing reports from the Q/A</w:t>
      </w:r>
      <w:r w:rsidRPr="0080747C">
        <w:rPr>
          <w:rFonts w:ascii="Times New Roman" w:hAnsi="Times New Roman" w:cs="Times New Roman"/>
        </w:rPr>
        <w:t xml:space="preserve"> Menu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980"/>
        <w:gridCol w:w="2880"/>
      </w:tblGrid>
      <w:tr w:rsidR="00321A07" w:rsidTr="00321A07">
        <w:trPr>
          <w:trHeight w:val="431"/>
        </w:trPr>
        <w:tc>
          <w:tcPr>
            <w:tcW w:w="4608" w:type="dxa"/>
            <w:vAlign w:val="center"/>
          </w:tcPr>
          <w:p w:rsidR="00321A07" w:rsidRPr="00321A07" w:rsidRDefault="00321A07" w:rsidP="006B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Report Title</w:t>
            </w:r>
          </w:p>
        </w:tc>
        <w:tc>
          <w:tcPr>
            <w:tcW w:w="1980" w:type="dxa"/>
            <w:vAlign w:val="center"/>
          </w:tcPr>
          <w:p w:rsidR="00321A07" w:rsidRPr="00321A07" w:rsidRDefault="00321A07" w:rsidP="006B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Start-End Dates</w:t>
            </w:r>
          </w:p>
        </w:tc>
        <w:tc>
          <w:tcPr>
            <w:tcW w:w="2880" w:type="dxa"/>
            <w:vAlign w:val="center"/>
          </w:tcPr>
          <w:p w:rsidR="00321A07" w:rsidRPr="00321A07" w:rsidRDefault="00321A07" w:rsidP="006B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Filters and Sort Options</w:t>
            </w:r>
          </w:p>
        </w:tc>
      </w:tr>
      <w:tr w:rsidR="004E69B3" w:rsidTr="00CC3BEC">
        <w:trPr>
          <w:trHeight w:val="359"/>
        </w:trPr>
        <w:tc>
          <w:tcPr>
            <w:tcW w:w="4608" w:type="dxa"/>
          </w:tcPr>
          <w:p w:rsidR="004E69B3" w:rsidRPr="00321A07" w:rsidRDefault="004E69B3" w:rsidP="006B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</w:p>
        </w:tc>
        <w:tc>
          <w:tcPr>
            <w:tcW w:w="1980" w:type="dxa"/>
          </w:tcPr>
          <w:p w:rsidR="004E69B3" w:rsidRPr="00893453" w:rsidRDefault="004E69B3" w:rsidP="006B5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4E69B3" w:rsidRPr="00893453" w:rsidRDefault="004E69B3" w:rsidP="006B5EBD">
            <w:pPr>
              <w:rPr>
                <w:rFonts w:ascii="Times New Roman" w:hAnsi="Times New Roman" w:cs="Times New Roman"/>
              </w:rPr>
            </w:pPr>
          </w:p>
        </w:tc>
      </w:tr>
      <w:tr w:rsidR="004E69B3" w:rsidTr="00321A07">
        <w:tc>
          <w:tcPr>
            <w:tcW w:w="4608" w:type="dxa"/>
          </w:tcPr>
          <w:p w:rsidR="004E69B3" w:rsidRPr="004E69B3" w:rsidRDefault="004E69B3" w:rsidP="006B5EBD">
            <w:pPr>
              <w:rPr>
                <w:rFonts w:ascii="Times New Roman" w:hAnsi="Times New Roman" w:cs="Times New Roman"/>
              </w:rPr>
            </w:pPr>
            <w:r w:rsidRPr="004E69B3">
              <w:rPr>
                <w:rFonts w:ascii="Times New Roman" w:hAnsi="Times New Roman" w:cs="Times New Roman"/>
              </w:rPr>
              <w:t>QA Core-History of Cancer</w:t>
            </w:r>
          </w:p>
        </w:tc>
        <w:tc>
          <w:tcPr>
            <w:tcW w:w="1980" w:type="dxa"/>
          </w:tcPr>
          <w:p w:rsidR="004E69B3" w:rsidRPr="00893453" w:rsidRDefault="0011663A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01/01/2000-present</w:t>
            </w:r>
          </w:p>
        </w:tc>
        <w:tc>
          <w:tcPr>
            <w:tcW w:w="2880" w:type="dxa"/>
          </w:tcPr>
          <w:p w:rsidR="004E69B3" w:rsidRDefault="0011663A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Status-Active</w:t>
            </w:r>
          </w:p>
          <w:p w:rsidR="0011663A" w:rsidRPr="00893453" w:rsidRDefault="0011663A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Type-Enrollment Date</w:t>
            </w:r>
          </w:p>
        </w:tc>
      </w:tr>
      <w:tr w:rsidR="004E69B3" w:rsidTr="00321A07">
        <w:tc>
          <w:tcPr>
            <w:tcW w:w="4608" w:type="dxa"/>
          </w:tcPr>
          <w:p w:rsidR="004E69B3" w:rsidRPr="004E69B3" w:rsidRDefault="004E69B3" w:rsidP="006B5EBD">
            <w:pPr>
              <w:rPr>
                <w:rFonts w:ascii="Times New Roman" w:hAnsi="Times New Roman" w:cs="Times New Roman"/>
              </w:rPr>
            </w:pPr>
            <w:r w:rsidRPr="004E69B3">
              <w:rPr>
                <w:rFonts w:ascii="Times New Roman" w:hAnsi="Times New Roman" w:cs="Times New Roman"/>
              </w:rPr>
              <w:t>QA</w:t>
            </w:r>
            <w:r>
              <w:rPr>
                <w:rFonts w:ascii="Times New Roman" w:hAnsi="Times New Roman" w:cs="Times New Roman"/>
              </w:rPr>
              <w:t xml:space="preserve"> Core-Medicare Insurance/Payer Consistency</w:t>
            </w:r>
          </w:p>
        </w:tc>
        <w:tc>
          <w:tcPr>
            <w:tcW w:w="1980" w:type="dxa"/>
          </w:tcPr>
          <w:p w:rsidR="004E69B3" w:rsidRPr="00893453" w:rsidRDefault="00740CFC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07/01/2006</w:t>
            </w:r>
            <w:r w:rsidR="001537B4">
              <w:rPr>
                <w:rFonts w:ascii="Times New Roman" w:hAnsi="Times New Roman" w:cs="Times New Roman"/>
              </w:rPr>
              <w:t>-present</w:t>
            </w:r>
          </w:p>
        </w:tc>
        <w:tc>
          <w:tcPr>
            <w:tcW w:w="2880" w:type="dxa"/>
          </w:tcPr>
          <w:p w:rsidR="004E69B3" w:rsidRDefault="001537B4" w:rsidP="00153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Module-Colorectal Cancer</w:t>
            </w:r>
          </w:p>
          <w:p w:rsidR="001537B4" w:rsidRDefault="001537B4" w:rsidP="00153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Status-Active</w:t>
            </w:r>
          </w:p>
          <w:p w:rsidR="001537B4" w:rsidRPr="00893453" w:rsidRDefault="001537B4" w:rsidP="0029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Type-</w:t>
            </w:r>
            <w:r w:rsidR="00294D16">
              <w:rPr>
                <w:rFonts w:ascii="Times New Roman" w:hAnsi="Times New Roman" w:cs="Times New Roman"/>
              </w:rPr>
              <w:t>Interview</w:t>
            </w:r>
            <w:r>
              <w:rPr>
                <w:rFonts w:ascii="Times New Roman" w:hAnsi="Times New Roman" w:cs="Times New Roman"/>
              </w:rPr>
              <w:t xml:space="preserve"> Date</w:t>
            </w:r>
          </w:p>
        </w:tc>
      </w:tr>
      <w:tr w:rsidR="004E69B3" w:rsidTr="00321A07">
        <w:tc>
          <w:tcPr>
            <w:tcW w:w="4608" w:type="dxa"/>
          </w:tcPr>
          <w:p w:rsidR="004E69B3" w:rsidRPr="004E69B3" w:rsidRDefault="004E69B3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Core-Packs Per Day</w:t>
            </w:r>
          </w:p>
        </w:tc>
        <w:tc>
          <w:tcPr>
            <w:tcW w:w="1980" w:type="dxa"/>
          </w:tcPr>
          <w:p w:rsidR="004E69B3" w:rsidRPr="00893453" w:rsidRDefault="00B87C01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01/01/2006</w:t>
            </w:r>
            <w:r w:rsidR="00740CFC">
              <w:rPr>
                <w:rFonts w:ascii="Times New Roman" w:hAnsi="Times New Roman" w:cs="Times New Roman"/>
              </w:rPr>
              <w:t>-present</w:t>
            </w:r>
          </w:p>
        </w:tc>
        <w:tc>
          <w:tcPr>
            <w:tcW w:w="2880" w:type="dxa"/>
          </w:tcPr>
          <w:p w:rsidR="004E69B3" w:rsidRDefault="00740CFC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Status-Active</w:t>
            </w:r>
          </w:p>
          <w:p w:rsidR="00740CFC" w:rsidRPr="00893453" w:rsidRDefault="00740CFC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Type-Interview Date</w:t>
            </w:r>
          </w:p>
        </w:tc>
      </w:tr>
      <w:tr w:rsidR="004E69B3" w:rsidTr="00321A07">
        <w:tc>
          <w:tcPr>
            <w:tcW w:w="4608" w:type="dxa"/>
          </w:tcPr>
          <w:p w:rsidR="004E69B3" w:rsidRPr="004E69B3" w:rsidRDefault="004E69B3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Core-SSN</w:t>
            </w:r>
          </w:p>
        </w:tc>
        <w:tc>
          <w:tcPr>
            <w:tcW w:w="1980" w:type="dxa"/>
          </w:tcPr>
          <w:p w:rsidR="004E69B3" w:rsidRPr="00893453" w:rsidRDefault="00B87C01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01/01/2000-present</w:t>
            </w:r>
          </w:p>
        </w:tc>
        <w:tc>
          <w:tcPr>
            <w:tcW w:w="2880" w:type="dxa"/>
          </w:tcPr>
          <w:p w:rsidR="004E69B3" w:rsidRDefault="00B87C01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Status-Active</w:t>
            </w:r>
          </w:p>
          <w:p w:rsidR="00B87C01" w:rsidRPr="00893453" w:rsidRDefault="00B87C01" w:rsidP="00B87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Type-Enrollment Date </w:t>
            </w:r>
          </w:p>
        </w:tc>
      </w:tr>
      <w:tr w:rsidR="00244379" w:rsidTr="00F246F9">
        <w:trPr>
          <w:trHeight w:val="422"/>
        </w:trPr>
        <w:tc>
          <w:tcPr>
            <w:tcW w:w="4608" w:type="dxa"/>
          </w:tcPr>
          <w:p w:rsidR="00244379" w:rsidRPr="00321A07" w:rsidRDefault="00244379" w:rsidP="006B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Colorectal Module</w:t>
            </w:r>
          </w:p>
        </w:tc>
        <w:tc>
          <w:tcPr>
            <w:tcW w:w="1980" w:type="dxa"/>
          </w:tcPr>
          <w:p w:rsidR="00244379" w:rsidRPr="00893453" w:rsidRDefault="00244379" w:rsidP="006B5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244379" w:rsidRPr="00893453" w:rsidRDefault="00244379" w:rsidP="006B5EBD">
            <w:pPr>
              <w:rPr>
                <w:rFonts w:ascii="Times New Roman" w:hAnsi="Times New Roman" w:cs="Times New Roman"/>
              </w:rPr>
            </w:pPr>
          </w:p>
        </w:tc>
      </w:tr>
      <w:tr w:rsidR="00244379" w:rsidTr="00321A07">
        <w:tc>
          <w:tcPr>
            <w:tcW w:w="4608" w:type="dxa"/>
          </w:tcPr>
          <w:p w:rsidR="00244379" w:rsidRPr="00893453" w:rsidRDefault="00710E7E" w:rsidP="00710E7E">
            <w:p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C-Risk Assessment-Colorectal Cancer (CRC) Risk Assessment Quality Assurance</w:t>
            </w:r>
          </w:p>
        </w:tc>
        <w:tc>
          <w:tcPr>
            <w:tcW w:w="1980" w:type="dxa"/>
          </w:tcPr>
          <w:p w:rsidR="00244379" w:rsidRPr="00893453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01/01/2000-present</w:t>
            </w:r>
          </w:p>
        </w:tc>
        <w:tc>
          <w:tcPr>
            <w:tcW w:w="2880" w:type="dxa"/>
          </w:tcPr>
          <w:p w:rsidR="00244379" w:rsidRDefault="00733C2D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Sponsor-All</w:t>
            </w:r>
          </w:p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clean Data</w:t>
            </w:r>
          </w:p>
          <w:p w:rsidR="00733C2D" w:rsidRPr="00893453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244379" w:rsidTr="00321A07">
        <w:tc>
          <w:tcPr>
            <w:tcW w:w="4608" w:type="dxa"/>
          </w:tcPr>
          <w:p w:rsidR="00244379" w:rsidRPr="00893453" w:rsidRDefault="00710E7E" w:rsidP="00710E7E">
            <w:p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C-RiskHxCompletion-Colorectal Cancer (CRC) Risk History Completion Quality Assurance</w:t>
            </w:r>
          </w:p>
        </w:tc>
        <w:tc>
          <w:tcPr>
            <w:tcW w:w="1980" w:type="dxa"/>
          </w:tcPr>
          <w:p w:rsidR="00244379" w:rsidRPr="00893453" w:rsidRDefault="00147BD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07/01/2009</w:t>
            </w:r>
            <w:r w:rsidR="00E2486F">
              <w:rPr>
                <w:rFonts w:ascii="Times New Roman" w:hAnsi="Times New Roman" w:cs="Times New Roman"/>
              </w:rPr>
              <w:t>-present</w:t>
            </w:r>
          </w:p>
        </w:tc>
        <w:tc>
          <w:tcPr>
            <w:tcW w:w="2880" w:type="dxa"/>
          </w:tcPr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Sponsor-All</w:t>
            </w:r>
          </w:p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clean Data</w:t>
            </w:r>
          </w:p>
          <w:p w:rsidR="00244379" w:rsidRPr="00893453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244379" w:rsidTr="00321A07">
        <w:tc>
          <w:tcPr>
            <w:tcW w:w="4608" w:type="dxa"/>
          </w:tcPr>
          <w:p w:rsidR="00244379" w:rsidRPr="00893453" w:rsidRDefault="00710E7E" w:rsidP="006B5EBD">
            <w:p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C-RiskHxConsistency-Colorectal Cancer (CRC) Risk History Consistency Quality Assurance</w:t>
            </w:r>
          </w:p>
        </w:tc>
        <w:tc>
          <w:tcPr>
            <w:tcW w:w="1980" w:type="dxa"/>
          </w:tcPr>
          <w:p w:rsidR="00244379" w:rsidRPr="00893453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01/01/2000-present</w:t>
            </w:r>
          </w:p>
        </w:tc>
        <w:tc>
          <w:tcPr>
            <w:tcW w:w="2880" w:type="dxa"/>
          </w:tcPr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Sponsor-All</w:t>
            </w:r>
          </w:p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Client Name</w:t>
            </w:r>
          </w:p>
          <w:p w:rsidR="00733C2D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clean Data</w:t>
            </w:r>
          </w:p>
          <w:p w:rsidR="00244379" w:rsidRPr="00893453" w:rsidRDefault="00733C2D" w:rsidP="0073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CC3BEC" w:rsidTr="00321A07">
        <w:tc>
          <w:tcPr>
            <w:tcW w:w="4608" w:type="dxa"/>
          </w:tcPr>
          <w:p w:rsidR="00CC3BEC" w:rsidRDefault="00CC3BEC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BCCP ID Duplication</w:t>
            </w:r>
          </w:p>
        </w:tc>
        <w:tc>
          <w:tcPr>
            <w:tcW w:w="1980" w:type="dxa"/>
          </w:tcPr>
          <w:p w:rsidR="00CC3BEC" w:rsidRPr="00893453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01/01/2000-present</w:t>
            </w:r>
          </w:p>
        </w:tc>
        <w:tc>
          <w:tcPr>
            <w:tcW w:w="2880" w:type="dxa"/>
          </w:tcPr>
          <w:p w:rsidR="00CC3BEC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 Identifiers</w:t>
            </w:r>
          </w:p>
          <w:p w:rsidR="00E2486F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No-To clean Data</w:t>
            </w:r>
          </w:p>
          <w:p w:rsidR="00E2486F" w:rsidRPr="00893453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Yes-To print final report</w:t>
            </w:r>
          </w:p>
        </w:tc>
      </w:tr>
      <w:tr w:rsidR="00244379" w:rsidTr="001120AD">
        <w:trPr>
          <w:trHeight w:val="530"/>
        </w:trPr>
        <w:tc>
          <w:tcPr>
            <w:tcW w:w="4608" w:type="dxa"/>
          </w:tcPr>
          <w:p w:rsidR="00244379" w:rsidRPr="00893453" w:rsidRDefault="00710E7E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CRC-Biopsy/Findings Consistency</w:t>
            </w:r>
          </w:p>
        </w:tc>
        <w:tc>
          <w:tcPr>
            <w:tcW w:w="1980" w:type="dxa"/>
          </w:tcPr>
          <w:p w:rsidR="00244379" w:rsidRPr="00893453" w:rsidRDefault="008C455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2486F">
              <w:rPr>
                <w:rFonts w:ascii="Times New Roman" w:hAnsi="Times New Roman" w:cs="Times New Roman"/>
              </w:rPr>
              <w:t>/01/2006-present</w:t>
            </w:r>
          </w:p>
        </w:tc>
        <w:tc>
          <w:tcPr>
            <w:tcW w:w="2880" w:type="dxa"/>
          </w:tcPr>
          <w:p w:rsidR="00E2486F" w:rsidRDefault="00E2486F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Sponsor-CRF</w:t>
            </w:r>
          </w:p>
          <w:p w:rsidR="00E2486F" w:rsidRPr="00893453" w:rsidRDefault="00E2486F" w:rsidP="00112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Status-Active</w:t>
            </w:r>
          </w:p>
        </w:tc>
      </w:tr>
      <w:tr w:rsidR="00244379" w:rsidTr="00321A07">
        <w:tc>
          <w:tcPr>
            <w:tcW w:w="4608" w:type="dxa"/>
          </w:tcPr>
          <w:p w:rsidR="00244379" w:rsidRPr="00CC3BEC" w:rsidRDefault="00CC3BEC" w:rsidP="00CC3BEC">
            <w:pPr>
              <w:ind w:left="27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CRC-Cycle Outcome and Adequacy of Colonoscopy</w:t>
            </w:r>
          </w:p>
        </w:tc>
        <w:tc>
          <w:tcPr>
            <w:tcW w:w="1980" w:type="dxa"/>
          </w:tcPr>
          <w:p w:rsidR="00244379" w:rsidRPr="00893453" w:rsidRDefault="008C455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07/01/2006-present</w:t>
            </w:r>
          </w:p>
        </w:tc>
        <w:tc>
          <w:tcPr>
            <w:tcW w:w="2880" w:type="dxa"/>
          </w:tcPr>
          <w:p w:rsidR="001120AD" w:rsidRDefault="001120AD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Sponsor-CRF</w:t>
            </w:r>
          </w:p>
          <w:p w:rsidR="00DA0004" w:rsidRDefault="00892EA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Type-Procedure D</w:t>
            </w:r>
            <w:r w:rsidR="00DA0004">
              <w:rPr>
                <w:rFonts w:ascii="Times New Roman" w:hAnsi="Times New Roman" w:cs="Times New Roman"/>
              </w:rPr>
              <w:t>ate</w:t>
            </w:r>
          </w:p>
          <w:p w:rsidR="001120AD" w:rsidRPr="00893453" w:rsidRDefault="001120AD" w:rsidP="00112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Client Status-Active </w:t>
            </w:r>
          </w:p>
        </w:tc>
      </w:tr>
      <w:tr w:rsidR="00244379" w:rsidTr="00321A07">
        <w:tc>
          <w:tcPr>
            <w:tcW w:w="4608" w:type="dxa"/>
          </w:tcPr>
          <w:p w:rsidR="00244379" w:rsidRPr="00893453" w:rsidRDefault="00CC3BEC" w:rsidP="006B5EBD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CRC-Diagnosis and Treatment Only Cycles with Screening Procedures</w:t>
            </w:r>
          </w:p>
        </w:tc>
        <w:tc>
          <w:tcPr>
            <w:tcW w:w="1980" w:type="dxa"/>
          </w:tcPr>
          <w:p w:rsidR="00244379" w:rsidRPr="00893453" w:rsidRDefault="003E2A44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07/01/2006-present</w:t>
            </w:r>
          </w:p>
        </w:tc>
        <w:tc>
          <w:tcPr>
            <w:tcW w:w="2880" w:type="dxa"/>
          </w:tcPr>
          <w:p w:rsidR="00DA0004" w:rsidRPr="00893453" w:rsidRDefault="00DA0004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Sponsor-CRF</w:t>
            </w:r>
          </w:p>
        </w:tc>
      </w:tr>
      <w:tr w:rsidR="00CC3BEC" w:rsidTr="00321A07">
        <w:tc>
          <w:tcPr>
            <w:tcW w:w="4608" w:type="dxa"/>
          </w:tcPr>
          <w:p w:rsidR="00CC3BEC" w:rsidRDefault="00CC3BEC" w:rsidP="006B5EBD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QA-CRC-Missing Colonoscopy Provider </w:t>
            </w:r>
          </w:p>
        </w:tc>
        <w:tc>
          <w:tcPr>
            <w:tcW w:w="1980" w:type="dxa"/>
          </w:tcPr>
          <w:p w:rsidR="00CC3BEC" w:rsidRPr="00893453" w:rsidRDefault="008C455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07/01/2006-present</w:t>
            </w:r>
          </w:p>
        </w:tc>
        <w:tc>
          <w:tcPr>
            <w:tcW w:w="2880" w:type="dxa"/>
          </w:tcPr>
          <w:p w:rsidR="00CC3BEC" w:rsidRPr="00893453" w:rsidRDefault="00892EA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Sponsor-CRF</w:t>
            </w:r>
          </w:p>
        </w:tc>
      </w:tr>
      <w:tr w:rsidR="00CC3BEC" w:rsidTr="00321A07">
        <w:tc>
          <w:tcPr>
            <w:tcW w:w="4608" w:type="dxa"/>
          </w:tcPr>
          <w:p w:rsidR="00CC3BEC" w:rsidRDefault="00CC3BEC" w:rsidP="006B5EBD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QA-CRC-No CRC Cycle Started</w:t>
            </w:r>
          </w:p>
        </w:tc>
        <w:tc>
          <w:tcPr>
            <w:tcW w:w="1980" w:type="dxa"/>
          </w:tcPr>
          <w:p w:rsidR="00CC3BEC" w:rsidRPr="00893453" w:rsidRDefault="00892EA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07/01/2012-present</w:t>
            </w:r>
          </w:p>
        </w:tc>
        <w:tc>
          <w:tcPr>
            <w:tcW w:w="2880" w:type="dxa"/>
          </w:tcPr>
          <w:p w:rsidR="00CC3BEC" w:rsidRPr="00893453" w:rsidRDefault="00892EA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44379" w:rsidTr="00321A07">
        <w:tc>
          <w:tcPr>
            <w:tcW w:w="4608" w:type="dxa"/>
          </w:tcPr>
          <w:p w:rsidR="00244379" w:rsidRPr="00893453" w:rsidRDefault="00CC3BEC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CRC-Notification Same Dates</w:t>
            </w:r>
          </w:p>
        </w:tc>
        <w:tc>
          <w:tcPr>
            <w:tcW w:w="1980" w:type="dxa"/>
          </w:tcPr>
          <w:p w:rsidR="00244379" w:rsidRPr="00893453" w:rsidRDefault="008C455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07/01/2006-present</w:t>
            </w:r>
          </w:p>
        </w:tc>
        <w:tc>
          <w:tcPr>
            <w:tcW w:w="2880" w:type="dxa"/>
          </w:tcPr>
          <w:p w:rsidR="00244379" w:rsidRDefault="00892EA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 –CRF</w:t>
            </w:r>
          </w:p>
          <w:p w:rsidR="00892EAB" w:rsidRPr="00893453" w:rsidRDefault="00892EAB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Type-Procedure Date</w:t>
            </w:r>
          </w:p>
        </w:tc>
      </w:tr>
    </w:tbl>
    <w:p w:rsidR="00893453" w:rsidRDefault="00893453">
      <w:pPr>
        <w:rPr>
          <w:rFonts w:ascii="Times New Roman" w:hAnsi="Times New Roman" w:cs="Times New Roman"/>
          <w:sz w:val="24"/>
          <w:szCs w:val="24"/>
        </w:rPr>
      </w:pPr>
    </w:p>
    <w:p w:rsidR="00F246F9" w:rsidRDefault="00F246F9">
      <w:pPr>
        <w:rPr>
          <w:rFonts w:ascii="Times New Roman" w:hAnsi="Times New Roman" w:cs="Times New Roman"/>
          <w:sz w:val="24"/>
          <w:szCs w:val="24"/>
        </w:rPr>
      </w:pPr>
    </w:p>
    <w:p w:rsidR="00F246F9" w:rsidRDefault="00F246F9">
      <w:pPr>
        <w:rPr>
          <w:rFonts w:ascii="Times New Roman" w:hAnsi="Times New Roman" w:cs="Times New Roman"/>
          <w:sz w:val="24"/>
          <w:szCs w:val="24"/>
        </w:rPr>
      </w:pPr>
    </w:p>
    <w:p w:rsidR="00F246F9" w:rsidRDefault="00F246F9">
      <w:pPr>
        <w:rPr>
          <w:rFonts w:ascii="Times New Roman" w:hAnsi="Times New Roman" w:cs="Times New Roman"/>
          <w:sz w:val="24"/>
          <w:szCs w:val="24"/>
        </w:rPr>
      </w:pPr>
    </w:p>
    <w:p w:rsidR="00A73417" w:rsidRPr="0080747C" w:rsidRDefault="00A73417" w:rsidP="00A73417">
      <w:pPr>
        <w:pStyle w:val="ListParagraph"/>
        <w:numPr>
          <w:ilvl w:val="0"/>
          <w:numId w:val="2"/>
        </w:numPr>
        <w:ind w:left="180" w:hanging="270"/>
        <w:rPr>
          <w:rFonts w:ascii="Times New Roman" w:hAnsi="Times New Roman" w:cs="Times New Roman"/>
        </w:rPr>
      </w:pPr>
      <w:r w:rsidRPr="0080747C">
        <w:rPr>
          <w:rFonts w:ascii="Times New Roman" w:hAnsi="Times New Roman" w:cs="Times New Roman"/>
        </w:rPr>
        <w:lastRenderedPageBreak/>
        <w:t>Run the fo</w:t>
      </w:r>
      <w:r>
        <w:rPr>
          <w:rFonts w:ascii="Times New Roman" w:hAnsi="Times New Roman" w:cs="Times New Roman"/>
        </w:rPr>
        <w:t>llowing reports from the Notifications Lis</w:t>
      </w:r>
      <w:r w:rsidR="00F246F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on the Main Menu for all modules currently active in your program</w:t>
      </w:r>
      <w:r w:rsidR="00605A87">
        <w:rPr>
          <w:rFonts w:ascii="Times New Roman" w:hAnsi="Times New Roman" w:cs="Times New Roman"/>
        </w:rPr>
        <w:t>.  These reports have client names on them so should not be retained once the review is completed unless the final run, after data cleaning, shows  “</w:t>
      </w:r>
      <w:r w:rsidR="00605A87">
        <w:t>No Records Matched Your Search Criteria”.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530"/>
        <w:gridCol w:w="3330"/>
      </w:tblGrid>
      <w:tr w:rsidR="00A73417" w:rsidTr="00D5721B">
        <w:trPr>
          <w:trHeight w:val="431"/>
        </w:trPr>
        <w:tc>
          <w:tcPr>
            <w:tcW w:w="4608" w:type="dxa"/>
            <w:vAlign w:val="center"/>
          </w:tcPr>
          <w:p w:rsidR="00A73417" w:rsidRPr="00321A07" w:rsidRDefault="00A73417" w:rsidP="006B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Notification List Reports</w:t>
            </w:r>
          </w:p>
        </w:tc>
        <w:tc>
          <w:tcPr>
            <w:tcW w:w="1530" w:type="dxa"/>
            <w:vAlign w:val="center"/>
          </w:tcPr>
          <w:p w:rsidR="00A73417" w:rsidRPr="00321A07" w:rsidRDefault="00F246F9" w:rsidP="006B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Pending More Than</w:t>
            </w:r>
          </w:p>
        </w:tc>
        <w:tc>
          <w:tcPr>
            <w:tcW w:w="3330" w:type="dxa"/>
            <w:vAlign w:val="center"/>
          </w:tcPr>
          <w:p w:rsidR="00A73417" w:rsidRPr="00321A07" w:rsidRDefault="00A73417" w:rsidP="006B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07">
              <w:rPr>
                <w:rFonts w:ascii="Times New Roman" w:hAnsi="Times New Roman" w:cs="Times New Roman"/>
                <w:b/>
                <w:sz w:val="24"/>
                <w:szCs w:val="24"/>
              </w:rPr>
              <w:t>Filters and Sort Options</w:t>
            </w:r>
          </w:p>
        </w:tc>
      </w:tr>
      <w:tr w:rsidR="00A73417" w:rsidTr="00D5721B">
        <w:trPr>
          <w:trHeight w:val="206"/>
        </w:trPr>
        <w:tc>
          <w:tcPr>
            <w:tcW w:w="4608" w:type="dxa"/>
          </w:tcPr>
          <w:p w:rsidR="00A73417" w:rsidRDefault="00A7341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 Results Pending</w:t>
            </w:r>
          </w:p>
        </w:tc>
        <w:tc>
          <w:tcPr>
            <w:tcW w:w="1530" w:type="dxa"/>
          </w:tcPr>
          <w:p w:rsidR="00A73417" w:rsidRPr="00893453" w:rsidRDefault="00B34D61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246F9">
              <w:rPr>
                <w:rFonts w:ascii="Times New Roman" w:hAnsi="Times New Roman" w:cs="Times New Roman"/>
              </w:rPr>
              <w:t xml:space="preserve"> days</w:t>
            </w:r>
          </w:p>
        </w:tc>
        <w:tc>
          <w:tcPr>
            <w:tcW w:w="3330" w:type="dxa"/>
          </w:tcPr>
          <w:p w:rsidR="00A73417" w:rsidRPr="00893453" w:rsidRDefault="00605A8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Procedure-ALL*</w:t>
            </w:r>
          </w:p>
        </w:tc>
      </w:tr>
      <w:tr w:rsidR="00A73417" w:rsidTr="00D5721B">
        <w:trPr>
          <w:trHeight w:val="206"/>
        </w:trPr>
        <w:tc>
          <w:tcPr>
            <w:tcW w:w="4608" w:type="dxa"/>
          </w:tcPr>
          <w:p w:rsidR="00A73417" w:rsidRDefault="00A7341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Pending Notification of Screening Results</w:t>
            </w:r>
          </w:p>
        </w:tc>
        <w:tc>
          <w:tcPr>
            <w:tcW w:w="1530" w:type="dxa"/>
          </w:tcPr>
          <w:p w:rsidR="00A73417" w:rsidRPr="00893453" w:rsidRDefault="00F246F9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days</w:t>
            </w:r>
          </w:p>
        </w:tc>
        <w:tc>
          <w:tcPr>
            <w:tcW w:w="3330" w:type="dxa"/>
          </w:tcPr>
          <w:p w:rsidR="00A73417" w:rsidRPr="00893453" w:rsidRDefault="00605A8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Procedure-ALL*</w:t>
            </w:r>
          </w:p>
        </w:tc>
      </w:tr>
      <w:tr w:rsidR="00A73417" w:rsidTr="00D5721B">
        <w:trPr>
          <w:trHeight w:val="206"/>
        </w:trPr>
        <w:tc>
          <w:tcPr>
            <w:tcW w:w="4608" w:type="dxa"/>
          </w:tcPr>
          <w:p w:rsidR="00A73417" w:rsidRDefault="00A7341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Eligible client pending Diagnosis/Workup</w:t>
            </w:r>
          </w:p>
        </w:tc>
        <w:tc>
          <w:tcPr>
            <w:tcW w:w="1530" w:type="dxa"/>
          </w:tcPr>
          <w:p w:rsidR="00A73417" w:rsidRPr="00893453" w:rsidRDefault="00F246F9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3330" w:type="dxa"/>
          </w:tcPr>
          <w:p w:rsidR="00A73417" w:rsidRPr="00893453" w:rsidRDefault="00D5721B" w:rsidP="00D57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Date Performed, Procedure</w:t>
            </w:r>
          </w:p>
        </w:tc>
      </w:tr>
      <w:tr w:rsidR="00A73417" w:rsidTr="00D5721B">
        <w:trPr>
          <w:trHeight w:val="206"/>
        </w:trPr>
        <w:tc>
          <w:tcPr>
            <w:tcW w:w="4608" w:type="dxa"/>
          </w:tcPr>
          <w:p w:rsidR="00A73417" w:rsidRDefault="00A7341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Pending Diagnostic Status</w:t>
            </w:r>
          </w:p>
        </w:tc>
        <w:tc>
          <w:tcPr>
            <w:tcW w:w="1530" w:type="dxa"/>
          </w:tcPr>
          <w:p w:rsidR="00A73417" w:rsidRPr="00893453" w:rsidRDefault="00F246F9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3330" w:type="dxa"/>
          </w:tcPr>
          <w:p w:rsidR="00A73417" w:rsidRPr="00893453" w:rsidRDefault="00D5721B" w:rsidP="00D57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Date Performed, Procedure</w:t>
            </w:r>
          </w:p>
        </w:tc>
      </w:tr>
      <w:tr w:rsidR="00A73417" w:rsidTr="00D5721B">
        <w:trPr>
          <w:trHeight w:val="125"/>
        </w:trPr>
        <w:tc>
          <w:tcPr>
            <w:tcW w:w="4608" w:type="dxa"/>
          </w:tcPr>
          <w:p w:rsidR="00A73417" w:rsidRPr="00A73417" w:rsidRDefault="00A73417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Pending Treatment Status </w:t>
            </w:r>
          </w:p>
        </w:tc>
        <w:tc>
          <w:tcPr>
            <w:tcW w:w="1530" w:type="dxa"/>
          </w:tcPr>
          <w:p w:rsidR="00A73417" w:rsidRPr="00893453" w:rsidRDefault="00F246F9" w:rsidP="006B5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days </w:t>
            </w:r>
          </w:p>
        </w:tc>
        <w:tc>
          <w:tcPr>
            <w:tcW w:w="3330" w:type="dxa"/>
          </w:tcPr>
          <w:p w:rsidR="00A73417" w:rsidRPr="00893453" w:rsidRDefault="00D5721B" w:rsidP="00D57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by Date Performed, Procedure</w:t>
            </w:r>
          </w:p>
        </w:tc>
      </w:tr>
    </w:tbl>
    <w:p w:rsidR="00A73417" w:rsidRDefault="00605A87" w:rsidP="00D5721B">
      <w:pPr>
        <w:spacing w:line="240" w:lineRule="auto"/>
        <w:rPr>
          <w:rFonts w:ascii="Times New Roman" w:hAnsi="Times New Roman" w:cs="Times New Roman"/>
        </w:rPr>
      </w:pPr>
      <w:r w:rsidRPr="00605A87">
        <w:rPr>
          <w:rFonts w:ascii="Times New Roman" w:hAnsi="Times New Roman" w:cs="Times New Roman"/>
        </w:rPr>
        <w:t>*Leave this on –Select Procedure- to get ALL</w:t>
      </w:r>
    </w:p>
    <w:p w:rsidR="00D5721B" w:rsidRDefault="00D5721B" w:rsidP="00D5721B">
      <w:pPr>
        <w:spacing w:line="240" w:lineRule="auto"/>
        <w:rPr>
          <w:rFonts w:ascii="Times New Roman" w:hAnsi="Times New Roman" w:cs="Times New Roman"/>
        </w:rPr>
      </w:pPr>
    </w:p>
    <w:p w:rsidR="00D5721B" w:rsidRDefault="00D5721B" w:rsidP="00D5721B">
      <w:pPr>
        <w:spacing w:line="240" w:lineRule="auto"/>
        <w:rPr>
          <w:rFonts w:ascii="Times New Roman" w:hAnsi="Times New Roman" w:cs="Times New Roman"/>
        </w:rPr>
      </w:pPr>
    </w:p>
    <w:sectPr w:rsidR="00D57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19E4"/>
    <w:multiLevelType w:val="hybridMultilevel"/>
    <w:tmpl w:val="E7404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A7565"/>
    <w:multiLevelType w:val="hybridMultilevel"/>
    <w:tmpl w:val="F978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53"/>
    <w:rsid w:val="000552A4"/>
    <w:rsid w:val="001120AD"/>
    <w:rsid w:val="0011663A"/>
    <w:rsid w:val="00147BDF"/>
    <w:rsid w:val="001537B4"/>
    <w:rsid w:val="00244379"/>
    <w:rsid w:val="00294D16"/>
    <w:rsid w:val="002E3FD4"/>
    <w:rsid w:val="00321A07"/>
    <w:rsid w:val="00362C56"/>
    <w:rsid w:val="003E2A44"/>
    <w:rsid w:val="004E69B3"/>
    <w:rsid w:val="004F57CD"/>
    <w:rsid w:val="0052432E"/>
    <w:rsid w:val="00601367"/>
    <w:rsid w:val="00605A87"/>
    <w:rsid w:val="006E533D"/>
    <w:rsid w:val="00710E7E"/>
    <w:rsid w:val="00733C2D"/>
    <w:rsid w:val="00740CFC"/>
    <w:rsid w:val="0080747C"/>
    <w:rsid w:val="00892EAB"/>
    <w:rsid w:val="00893453"/>
    <w:rsid w:val="008C455B"/>
    <w:rsid w:val="009327EA"/>
    <w:rsid w:val="00A41948"/>
    <w:rsid w:val="00A548BF"/>
    <w:rsid w:val="00A73417"/>
    <w:rsid w:val="00B27AD4"/>
    <w:rsid w:val="00B34D61"/>
    <w:rsid w:val="00B87C01"/>
    <w:rsid w:val="00C81CA3"/>
    <w:rsid w:val="00CC3BEC"/>
    <w:rsid w:val="00D5721B"/>
    <w:rsid w:val="00DA0004"/>
    <w:rsid w:val="00E2486F"/>
    <w:rsid w:val="00F246F9"/>
    <w:rsid w:val="00FA372B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2A8F9-4C7F-4E90-9DD5-41290252A266}"/>
</file>

<file path=customXml/itemProps2.xml><?xml version="1.0" encoding="utf-8"?>
<ds:datastoreItem xmlns:ds="http://schemas.openxmlformats.org/officeDocument/2006/customXml" ds:itemID="{86F25EAA-A02D-406D-91AF-23F20BF897D0}"/>
</file>

<file path=customXml/itemProps3.xml><?xml version="1.0" encoding="utf-8"?>
<ds:datastoreItem xmlns:ds="http://schemas.openxmlformats.org/officeDocument/2006/customXml" ds:itemID="{662BE588-F242-4CC0-A4DA-1F58ACCC8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Hopkins</dc:creator>
  <cp:lastModifiedBy>Cynthia Walker</cp:lastModifiedBy>
  <cp:revision>2</cp:revision>
  <dcterms:created xsi:type="dcterms:W3CDTF">2014-09-15T14:23:00Z</dcterms:created>
  <dcterms:modified xsi:type="dcterms:W3CDTF">2014-09-15T14:23:00Z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  <property fmtid="{D5CDD505-2E9C-101B-9397-08002B2CF9AE}" pid="3" name="Order">
    <vt:r8>28800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