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080"/>
        <w:gridCol w:w="1080"/>
      </w:tblGrid>
      <w:tr w:rsidR="00386959" w:rsidRPr="00F61BC6" w14:paraId="32BF20B0" w14:textId="77777777" w:rsidTr="00A61705">
        <w:tc>
          <w:tcPr>
            <w:tcW w:w="1070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0DB75A16" w14:textId="77777777" w:rsidR="00A61705" w:rsidRDefault="00A61705" w:rsidP="00A617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of Health Care Quality</w:t>
            </w:r>
          </w:p>
          <w:p w14:paraId="5E00320C" w14:textId="77777777" w:rsidR="00A61705" w:rsidRDefault="00A61705" w:rsidP="00A617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Long Term Care - Special Care Unit</w:t>
            </w:r>
          </w:p>
          <w:p w14:paraId="4E07AAA6" w14:textId="39A0844C" w:rsidR="00A61705" w:rsidRDefault="00A61705" w:rsidP="00A617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1B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Respiratory Care Unit</w:t>
            </w:r>
          </w:p>
          <w:p w14:paraId="172A8609" w14:textId="77777777" w:rsidR="00A61705" w:rsidRDefault="00A61705" w:rsidP="00A617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Surveyor Worksheet</w:t>
            </w:r>
          </w:p>
          <w:p w14:paraId="5564D80B" w14:textId="77777777" w:rsidR="00A61705" w:rsidRPr="00F33E97" w:rsidRDefault="00A61705" w:rsidP="00A617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0B580D" w14:textId="46FD6171" w:rsidR="00F33E97" w:rsidRPr="008D3CAD" w:rsidRDefault="00A61705" w:rsidP="00F33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8D3CAD" w:rsidRPr="008D3CA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</w:t>
              </w:r>
              <w:r w:rsidR="008D3CAD" w:rsidRPr="008D3C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OMAR 1</w:t>
              </w:r>
              <w:r w:rsidR="00F33E97" w:rsidRPr="008D3CA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0.07.02.23</w:t>
              </w:r>
            </w:hyperlink>
            <w:r w:rsidR="00F33E97" w:rsidRPr="008D3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 Care Units – General</w:t>
            </w:r>
          </w:p>
          <w:p w14:paraId="5E7D964A" w14:textId="77777777" w:rsidR="00F33E97" w:rsidRDefault="00A61705" w:rsidP="00F33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8D3CAD" w:rsidRPr="008D3CA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COMAR 10.07.02.24</w:t>
              </w:r>
            </w:hyperlink>
            <w:r w:rsidR="008D3CAD" w:rsidRPr="008D3C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3E97" w:rsidRPr="008D3CAD">
              <w:rPr>
                <w:rFonts w:ascii="Times New Roman" w:eastAsia="Times New Roman" w:hAnsi="Times New Roman" w:cs="Times New Roman"/>
                <w:sz w:val="24"/>
                <w:szCs w:val="24"/>
              </w:rPr>
              <w:t>Special Care Units – Respiratory Care Unit</w:t>
            </w:r>
          </w:p>
          <w:p w14:paraId="757F6128" w14:textId="5AA69D9C" w:rsidR="00A61705" w:rsidRPr="00F33E97" w:rsidRDefault="00A61705" w:rsidP="00F33E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A99" w:rsidRPr="00F33E97" w14:paraId="7FBA31E1" w14:textId="77777777" w:rsidTr="0003089B">
        <w:tc>
          <w:tcPr>
            <w:tcW w:w="10705" w:type="dxa"/>
            <w:gridSpan w:val="3"/>
            <w:shd w:val="clear" w:color="auto" w:fill="FFC000" w:themeFill="accent4"/>
          </w:tcPr>
          <w:p w14:paraId="07FC93AE" w14:textId="70E6EC27" w:rsidR="00E83A99" w:rsidRPr="00E83A99" w:rsidRDefault="00E83A99" w:rsidP="00F33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Health and Safety</w:t>
            </w:r>
          </w:p>
        </w:tc>
      </w:tr>
      <w:tr w:rsidR="00F33E97" w:rsidRPr="00F33E97" w14:paraId="353AE904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7F1A66F5" w14:textId="35734585" w:rsidR="00F33E97" w:rsidRPr="00D327D7" w:rsidRDefault="00D327D7" w:rsidP="00D327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2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3E97" w:rsidRPr="00D32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 Requirements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32ECC4C2" w14:textId="49F8B216" w:rsidR="00F33E97" w:rsidRPr="00F33E97" w:rsidRDefault="00F33E97" w:rsidP="00F33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404514C7" w14:textId="177CE72E" w:rsidR="00F33E97" w:rsidRPr="00F33E97" w:rsidRDefault="00F33E97" w:rsidP="00F33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14230D63" w14:textId="77777777" w:rsidTr="008D3CAD">
        <w:tc>
          <w:tcPr>
            <w:tcW w:w="8545" w:type="dxa"/>
          </w:tcPr>
          <w:p w14:paraId="0EB554C2" w14:textId="77777777" w:rsidR="00386959" w:rsidRPr="001D199D" w:rsidRDefault="00386959" w:rsidP="0038695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 and scope of services to be provided in the RCU</w:t>
            </w:r>
          </w:p>
          <w:p w14:paraId="5D814FDF" w14:textId="77777777" w:rsidR="00386959" w:rsidRPr="001D199D" w:rsidRDefault="00386959" w:rsidP="0038695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chart of the RCU and its relationship to the NH</w:t>
            </w:r>
          </w:p>
        </w:tc>
        <w:tc>
          <w:tcPr>
            <w:tcW w:w="1080" w:type="dxa"/>
          </w:tcPr>
          <w:p w14:paraId="44E1FD19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B76ED1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E97" w:rsidRPr="00F33E97" w14:paraId="6164C72C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164D8A9E" w14:textId="05F65C11" w:rsidR="00F33E97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r w:rsidR="00F33E97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 and Physical Plant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37CB86B2" w14:textId="77777777" w:rsidR="00F33E97" w:rsidRPr="00F33E97" w:rsidRDefault="00F33E97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15FB3674" w14:textId="77777777" w:rsidR="00F33E97" w:rsidRPr="00F33E97" w:rsidRDefault="00F33E97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1D199D" w14:paraId="5C1C718C" w14:textId="77777777" w:rsidTr="008D3CAD">
        <w:tc>
          <w:tcPr>
            <w:tcW w:w="8545" w:type="dxa"/>
          </w:tcPr>
          <w:p w14:paraId="193F10E9" w14:textId="77777777" w:rsidR="00386959" w:rsidRPr="001D199D" w:rsidRDefault="00386959" w:rsidP="0038695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24668418"/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Approval letter, </w:t>
            </w:r>
            <w:bookmarkStart w:id="1" w:name="_Hlk124666789"/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Office of Facilities Management and Development</w:t>
            </w:r>
            <w:bookmarkEnd w:id="1"/>
          </w:p>
          <w:bookmarkEnd w:id="0"/>
          <w:p w14:paraId="23786A60" w14:textId="77777777" w:rsidR="00386959" w:rsidRPr="001D199D" w:rsidRDefault="00386959" w:rsidP="0038695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Meets the general construction requirements of .08, .42, and .41</w:t>
            </w:r>
          </w:p>
          <w:p w14:paraId="5D95B366" w14:textId="77777777" w:rsidR="00386959" w:rsidRDefault="00386959" w:rsidP="0038695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Floor space allocated to each bed meets minimum requirements in .49</w:t>
            </w:r>
          </w:p>
          <w:p w14:paraId="531037AE" w14:textId="77777777" w:rsidR="00386959" w:rsidRPr="001D199D" w:rsidRDefault="00386959" w:rsidP="0038695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Floor space </w:t>
            </w: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is sufficient to accommodate special equipment</w:t>
            </w:r>
          </w:p>
          <w:p w14:paraId="3034F012" w14:textId="77777777" w:rsidR="00386959" w:rsidRPr="001D199D" w:rsidRDefault="00386959" w:rsidP="0038695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Inventory of specialized equipment to be housed on the RCU</w:t>
            </w: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80" w:type="dxa"/>
          </w:tcPr>
          <w:p w14:paraId="79EA9E8E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8D19A62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CAD" w:rsidRPr="00F33E97" w14:paraId="62724F48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06017B63" w14:textId="1EB400EB" w:rsidR="008D3CAD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Emergency Preparedness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01E72FC1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1D1FA7BA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23514481" w14:textId="77777777" w:rsidTr="008D3CAD">
        <w:tc>
          <w:tcPr>
            <w:tcW w:w="8545" w:type="dxa"/>
          </w:tcPr>
          <w:p w14:paraId="3CAC1E7C" w14:textId="292FB29B" w:rsidR="00386959" w:rsidRPr="00E362A5" w:rsidRDefault="00F33E97" w:rsidP="00386959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bookmarkStart w:id="2" w:name="_Hlk124668444"/>
            <w:r>
              <w:rPr>
                <w:color w:val="000000"/>
                <w:shd w:val="clear" w:color="auto" w:fill="FFFFFF"/>
              </w:rPr>
              <w:t>Approval l</w:t>
            </w:r>
            <w:r w:rsidR="00386959" w:rsidRPr="00E362A5">
              <w:rPr>
                <w:color w:val="000000"/>
                <w:shd w:val="clear" w:color="auto" w:fill="FFFFFF"/>
              </w:rPr>
              <w:t>etter from local EMS</w:t>
            </w:r>
            <w:r w:rsidR="00E83A99">
              <w:rPr>
                <w:color w:val="000000"/>
                <w:shd w:val="clear" w:color="auto" w:fill="FFFFFF"/>
              </w:rPr>
              <w:t xml:space="preserve"> - verifies nursing home</w:t>
            </w:r>
            <w:r w:rsidR="00386959" w:rsidRPr="00E362A5">
              <w:rPr>
                <w:color w:val="000000"/>
                <w:shd w:val="clear" w:color="auto" w:fill="FFFFFF"/>
              </w:rPr>
              <w:t xml:space="preserve"> notification of new RCU</w:t>
            </w:r>
          </w:p>
          <w:p w14:paraId="321A465A" w14:textId="4B6858A1" w:rsidR="00386959" w:rsidRDefault="00F33E97" w:rsidP="00386959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Verification l</w:t>
            </w:r>
            <w:r w:rsidR="00386959" w:rsidRPr="00E362A5">
              <w:rPr>
                <w:color w:val="000000"/>
                <w:shd w:val="clear" w:color="auto" w:fill="FFFFFF"/>
              </w:rPr>
              <w:t>etter from hospitals</w:t>
            </w:r>
            <w:r w:rsidR="00E83A99">
              <w:rPr>
                <w:color w:val="000000"/>
                <w:shd w:val="clear" w:color="auto" w:fill="FFFFFF"/>
              </w:rPr>
              <w:t xml:space="preserve"> – verifies nursing home</w:t>
            </w:r>
            <w:r w:rsidR="00386959" w:rsidRPr="00E362A5">
              <w:rPr>
                <w:color w:val="000000"/>
                <w:shd w:val="clear" w:color="auto" w:fill="FFFFFF"/>
              </w:rPr>
              <w:t xml:space="preserve"> notification of new RCU</w:t>
            </w:r>
          </w:p>
          <w:bookmarkEnd w:id="2"/>
          <w:p w14:paraId="3509B33A" w14:textId="77777777" w:rsidR="00386959" w:rsidRDefault="00386959" w:rsidP="00386959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35AF5">
              <w:rPr>
                <w:color w:val="000000"/>
                <w:shd w:val="clear" w:color="auto" w:fill="FFFFFF"/>
              </w:rPr>
              <w:t>Protocols for emergency situations</w:t>
            </w:r>
          </w:p>
          <w:p w14:paraId="0DDE8B63" w14:textId="77777777" w:rsidR="00386959" w:rsidRPr="00404C8B" w:rsidRDefault="00386959" w:rsidP="00386959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Each ventilator has an alarm on pressure valve and volume valve</w:t>
            </w:r>
          </w:p>
        </w:tc>
        <w:tc>
          <w:tcPr>
            <w:tcW w:w="1080" w:type="dxa"/>
          </w:tcPr>
          <w:p w14:paraId="2D960465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80" w:type="dxa"/>
          </w:tcPr>
          <w:p w14:paraId="6F336FB4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D3CAD" w:rsidRPr="00F33E97" w14:paraId="4715779D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56585D4A" w14:textId="198FBFF9" w:rsidR="008D3CAD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Quality Assurance Plan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16FFBB73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6BC6DCE7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42A1B78A" w14:textId="77777777" w:rsidTr="008D3CAD">
        <w:tc>
          <w:tcPr>
            <w:tcW w:w="8545" w:type="dxa"/>
          </w:tcPr>
          <w:p w14:paraId="4338EEFA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Assign responsibility for monitoring and evaluation activities</w:t>
            </w:r>
          </w:p>
          <w:p w14:paraId="7A34D5B8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Identify </w:t>
            </w:r>
            <w:r w:rsidRPr="001D199D">
              <w:rPr>
                <w:color w:val="000000"/>
                <w:shd w:val="clear" w:color="auto" w:fill="FFFFFF"/>
              </w:rPr>
              <w:t>the predominant aspects of care provided</w:t>
            </w:r>
          </w:p>
          <w:p w14:paraId="57F7F013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Identif</w:t>
            </w:r>
            <w:r>
              <w:rPr>
                <w:color w:val="000000"/>
                <w:shd w:val="clear" w:color="auto" w:fill="FFFFFF"/>
              </w:rPr>
              <w:t>y</w:t>
            </w:r>
            <w:r w:rsidRPr="001D199D">
              <w:rPr>
                <w:color w:val="000000"/>
                <w:shd w:val="clear" w:color="auto" w:fill="FFFFFF"/>
              </w:rPr>
              <w:t xml:space="preserve"> indicators and appropriate clinical criteria for monitoring the most important aspects of care</w:t>
            </w:r>
          </w:p>
          <w:p w14:paraId="5DC1E909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Establish thresholds (levels or trends) for the indicators that will trigger evaluation of care</w:t>
            </w:r>
          </w:p>
          <w:p w14:paraId="7315D9D4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Monitor important aspects of care by collecting and organiz</w:t>
            </w:r>
            <w:r>
              <w:rPr>
                <w:color w:val="000000"/>
                <w:shd w:val="clear" w:color="auto" w:fill="FFFFFF"/>
              </w:rPr>
              <w:t>e</w:t>
            </w:r>
            <w:r w:rsidRPr="001D199D">
              <w:rPr>
                <w:color w:val="000000"/>
                <w:shd w:val="clear" w:color="auto" w:fill="FFFFFF"/>
              </w:rPr>
              <w:t xml:space="preserve"> data for each indicator</w:t>
            </w:r>
          </w:p>
          <w:p w14:paraId="285298DF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Evaluat</w:t>
            </w:r>
            <w:r>
              <w:rPr>
                <w:color w:val="000000"/>
                <w:shd w:val="clear" w:color="auto" w:fill="FFFFFF"/>
              </w:rPr>
              <w:t>e</w:t>
            </w:r>
            <w:r w:rsidRPr="001D199D">
              <w:rPr>
                <w:color w:val="000000"/>
                <w:shd w:val="clear" w:color="auto" w:fill="FFFFFF"/>
              </w:rPr>
              <w:t xml:space="preserve"> care when thresholds are reached in order to identify opportunities to improve either care or problems</w:t>
            </w:r>
          </w:p>
          <w:p w14:paraId="03BF6A6C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Tak</w:t>
            </w:r>
            <w:r>
              <w:rPr>
                <w:color w:val="000000"/>
                <w:shd w:val="clear" w:color="auto" w:fill="FFFFFF"/>
              </w:rPr>
              <w:t>e</w:t>
            </w:r>
            <w:r w:rsidRPr="001D199D">
              <w:rPr>
                <w:color w:val="000000"/>
                <w:shd w:val="clear" w:color="auto" w:fill="FFFFFF"/>
              </w:rPr>
              <w:t xml:space="preserve"> actions to improve care or to correct the problems</w:t>
            </w:r>
          </w:p>
          <w:p w14:paraId="616268AE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Assess the effectiveness of the actions, document improvement in care, and assess the quality assurance process</w:t>
            </w:r>
          </w:p>
          <w:p w14:paraId="1756C4F0" w14:textId="77777777" w:rsidR="00386959" w:rsidRPr="001D199D" w:rsidRDefault="00386959" w:rsidP="0038695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Communicat</w:t>
            </w:r>
            <w:r>
              <w:rPr>
                <w:color w:val="000000"/>
                <w:shd w:val="clear" w:color="auto" w:fill="FFFFFF"/>
              </w:rPr>
              <w:t>e</w:t>
            </w:r>
            <w:r w:rsidRPr="001D199D">
              <w:rPr>
                <w:color w:val="000000"/>
                <w:shd w:val="clear" w:color="auto" w:fill="FFFFFF"/>
              </w:rPr>
              <w:t xml:space="preserve"> results of the monitoring and evaluat</w:t>
            </w:r>
            <w:r>
              <w:rPr>
                <w:color w:val="000000"/>
                <w:shd w:val="clear" w:color="auto" w:fill="FFFFFF"/>
              </w:rPr>
              <w:t>e</w:t>
            </w:r>
            <w:r w:rsidRPr="001D199D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the </w:t>
            </w:r>
            <w:r w:rsidRPr="001D199D">
              <w:rPr>
                <w:color w:val="000000"/>
                <w:shd w:val="clear" w:color="auto" w:fill="FFFFFF"/>
              </w:rPr>
              <w:t>process to relevant individuals or services</w:t>
            </w:r>
          </w:p>
          <w:p w14:paraId="193A57EB" w14:textId="1A9BFB19" w:rsidR="00386959" w:rsidRPr="001D199D" w:rsidRDefault="00386959" w:rsidP="008A69A2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RCU QA plan is p</w:t>
            </w:r>
            <w:r w:rsidRPr="001D199D">
              <w:rPr>
                <w:color w:val="000000"/>
                <w:shd w:val="clear" w:color="auto" w:fill="FFFFFF"/>
              </w:rPr>
              <w:t xml:space="preserve">art of </w:t>
            </w:r>
            <w:r w:rsidR="0003089B">
              <w:rPr>
                <w:color w:val="000000"/>
                <w:shd w:val="clear" w:color="auto" w:fill="FFFFFF"/>
              </w:rPr>
              <w:t>nursing home’s</w:t>
            </w:r>
            <w:r w:rsidRPr="001D199D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overall </w:t>
            </w:r>
            <w:r w:rsidRPr="001D199D">
              <w:rPr>
                <w:color w:val="000000"/>
                <w:shd w:val="clear" w:color="auto" w:fill="FFFFFF"/>
              </w:rPr>
              <w:t xml:space="preserve">QAPI </w:t>
            </w:r>
          </w:p>
        </w:tc>
        <w:tc>
          <w:tcPr>
            <w:tcW w:w="1080" w:type="dxa"/>
          </w:tcPr>
          <w:p w14:paraId="6E4B9368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62F018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CAD" w:rsidRPr="00F33E97" w14:paraId="29ACBEDE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1D9A98E1" w14:textId="0C94DBF5" w:rsidR="008D3CAD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Policies and Procedures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4EE7B738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2A6CC420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78E1BE1D" w14:textId="77777777" w:rsidTr="008D3CAD">
        <w:tc>
          <w:tcPr>
            <w:tcW w:w="8545" w:type="dxa"/>
          </w:tcPr>
          <w:p w14:paraId="3C6BA532" w14:textId="77777777" w:rsidR="00386959" w:rsidRPr="00035AF5" w:rsidRDefault="00386959" w:rsidP="00486E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 w:rsidRPr="00035AF5">
              <w:rPr>
                <w:color w:val="000000"/>
                <w:shd w:val="clear" w:color="auto" w:fill="FFFFFF"/>
              </w:rPr>
              <w:t xml:space="preserve">Transfer or referral of residents who </w:t>
            </w:r>
            <w:r>
              <w:rPr>
                <w:color w:val="000000"/>
                <w:shd w:val="clear" w:color="auto" w:fill="FFFFFF"/>
              </w:rPr>
              <w:t>need</w:t>
            </w:r>
            <w:r w:rsidRPr="00035AF5">
              <w:rPr>
                <w:color w:val="000000"/>
                <w:shd w:val="clear" w:color="auto" w:fill="FFFFFF"/>
              </w:rPr>
              <w:t xml:space="preserve"> services not provided </w:t>
            </w:r>
            <w:r>
              <w:rPr>
                <w:color w:val="000000"/>
                <w:shd w:val="clear" w:color="auto" w:fill="FFFFFF"/>
              </w:rPr>
              <w:t>in</w:t>
            </w:r>
            <w:r w:rsidRPr="00035AF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RCU</w:t>
            </w:r>
          </w:p>
          <w:p w14:paraId="08AD4376" w14:textId="77777777" w:rsidR="00386959" w:rsidRPr="00035AF5" w:rsidRDefault="00386959" w:rsidP="00486E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A</w:t>
            </w:r>
            <w:r w:rsidRPr="00035AF5">
              <w:rPr>
                <w:color w:val="000000"/>
                <w:shd w:val="clear" w:color="auto" w:fill="FFFFFF"/>
              </w:rPr>
              <w:t xml:space="preserve">dministration of medications relevant to </w:t>
            </w:r>
            <w:r>
              <w:rPr>
                <w:color w:val="000000"/>
                <w:shd w:val="clear" w:color="auto" w:fill="FFFFFF"/>
              </w:rPr>
              <w:t>RCU</w:t>
            </w:r>
            <w:r w:rsidRPr="00035AF5">
              <w:rPr>
                <w:color w:val="000000"/>
                <w:shd w:val="clear" w:color="auto" w:fill="FFFFFF"/>
              </w:rPr>
              <w:t xml:space="preserve"> residents</w:t>
            </w:r>
          </w:p>
          <w:p w14:paraId="7A01C69A" w14:textId="77777777" w:rsidR="00386959" w:rsidRPr="00035AF5" w:rsidRDefault="00386959" w:rsidP="00486E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 w:rsidRPr="00035AF5">
              <w:rPr>
                <w:color w:val="000000"/>
                <w:shd w:val="clear" w:color="auto" w:fill="FFFFFF"/>
              </w:rPr>
              <w:t xml:space="preserve">Infection control measures to minimize transfer of infection in the </w:t>
            </w:r>
            <w:r>
              <w:rPr>
                <w:color w:val="000000"/>
                <w:shd w:val="clear" w:color="auto" w:fill="FFFFFF"/>
              </w:rPr>
              <w:t>RCU</w:t>
            </w:r>
          </w:p>
          <w:p w14:paraId="312CFFC0" w14:textId="77777777" w:rsidR="00386959" w:rsidRPr="00035AF5" w:rsidRDefault="00386959" w:rsidP="00486E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S</w:t>
            </w:r>
            <w:r w:rsidRPr="00035AF5">
              <w:rPr>
                <w:color w:val="000000"/>
                <w:shd w:val="clear" w:color="auto" w:fill="FFFFFF"/>
              </w:rPr>
              <w:t>afety practices, including control of fire and mechanical hazards</w:t>
            </w:r>
          </w:p>
          <w:p w14:paraId="20431F1B" w14:textId="77777777" w:rsidR="00386959" w:rsidRPr="00486E1C" w:rsidRDefault="00386959" w:rsidP="00486E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 w:rsidRPr="00035AF5">
              <w:rPr>
                <w:color w:val="000000"/>
                <w:shd w:val="clear" w:color="auto" w:fill="FFFFFF"/>
              </w:rPr>
              <w:t>Preventive maintenance for equipment in the special care unit</w:t>
            </w:r>
          </w:p>
          <w:p w14:paraId="4A0D1C0F" w14:textId="77777777" w:rsidR="00486E1C" w:rsidRPr="00404C8B" w:rsidRDefault="00486E1C" w:rsidP="00486E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04C8B">
              <w:rPr>
                <w:color w:val="000000"/>
                <w:shd w:val="clear" w:color="auto" w:fill="FFFFFF"/>
              </w:rPr>
              <w:t>Weaning from mechanical ventilatory support and discharge planning</w:t>
            </w:r>
          </w:p>
          <w:p w14:paraId="265C41B1" w14:textId="73FA4FB3" w:rsidR="00486E1C" w:rsidRPr="00BE0930" w:rsidRDefault="00486E1C" w:rsidP="00486E1C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 w:rsidRPr="00404C8B">
              <w:rPr>
                <w:color w:val="000000"/>
                <w:shd w:val="clear" w:color="auto" w:fill="FFFFFF"/>
              </w:rPr>
              <w:t>Procurement, handling, storage, and dispensing of medical gases</w:t>
            </w:r>
          </w:p>
        </w:tc>
        <w:tc>
          <w:tcPr>
            <w:tcW w:w="1080" w:type="dxa"/>
          </w:tcPr>
          <w:p w14:paraId="3C50EE14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80" w:type="dxa"/>
          </w:tcPr>
          <w:p w14:paraId="07CA59C0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D3CAD" w:rsidRPr="00F33E97" w14:paraId="134611DC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632309D0" w14:textId="45B98C85" w:rsidR="008D3CAD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F.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Staffing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523C4F1F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6EB43AF1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40375327" w14:textId="77777777" w:rsidTr="008D3CAD">
        <w:tc>
          <w:tcPr>
            <w:tcW w:w="8545" w:type="dxa"/>
          </w:tcPr>
          <w:p w14:paraId="34B09805" w14:textId="77777777" w:rsidR="00386959" w:rsidRDefault="00386959" w:rsidP="003869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</w:pPr>
            <w:r>
              <w:t>Description of staffing patterns</w:t>
            </w:r>
          </w:p>
          <w:p w14:paraId="75C4C211" w14:textId="77777777" w:rsidR="00386959" w:rsidRDefault="00386959" w:rsidP="003869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Ensure RCU </w:t>
            </w:r>
            <w:r w:rsidRPr="00035AF5">
              <w:rPr>
                <w:color w:val="000000"/>
                <w:shd w:val="clear" w:color="auto" w:fill="FFFFFF"/>
              </w:rPr>
              <w:t>is sufficiently staffed with qualified personnel to provide appropriate treatment and meet the care needs of the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035AF5">
              <w:rPr>
                <w:color w:val="000000"/>
                <w:shd w:val="clear" w:color="auto" w:fill="FFFFFF"/>
              </w:rPr>
              <w:t>residents</w:t>
            </w:r>
          </w:p>
          <w:p w14:paraId="1856069B" w14:textId="77777777" w:rsidR="00386959" w:rsidRDefault="00386959" w:rsidP="0038695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Description of the q</w:t>
            </w:r>
            <w:r w:rsidRPr="00404C8B">
              <w:rPr>
                <w:color w:val="000000"/>
                <w:shd w:val="clear" w:color="auto" w:fill="FFFFFF"/>
              </w:rPr>
              <w:t>ualifications, duties, and responsibilities of staff, including the staff who are permitted to perform:</w:t>
            </w:r>
          </w:p>
          <w:p w14:paraId="374828AC" w14:textId="77777777" w:rsidR="00386959" w:rsidRPr="00404C8B" w:rsidRDefault="00386959" w:rsidP="0038695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04C8B">
              <w:rPr>
                <w:color w:val="000000"/>
                <w:shd w:val="clear" w:color="auto" w:fill="FFFFFF"/>
              </w:rPr>
              <w:t>Cardiopulmonary resuscitation</w:t>
            </w:r>
          </w:p>
          <w:p w14:paraId="664D2972" w14:textId="77777777" w:rsidR="00386959" w:rsidRPr="00404C8B" w:rsidRDefault="00386959" w:rsidP="0038695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04C8B">
              <w:rPr>
                <w:color w:val="000000"/>
                <w:shd w:val="clear" w:color="auto" w:fill="FFFFFF"/>
              </w:rPr>
              <w:t>Obtaining arterial blood gas samples and their analyses</w:t>
            </w:r>
          </w:p>
          <w:p w14:paraId="393BE7E3" w14:textId="77777777" w:rsidR="00386959" w:rsidRPr="00404C8B" w:rsidRDefault="00386959" w:rsidP="0038695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04C8B">
              <w:rPr>
                <w:color w:val="000000"/>
                <w:shd w:val="clear" w:color="auto" w:fill="FFFFFF"/>
              </w:rPr>
              <w:t>Pulmonary function testing</w:t>
            </w:r>
          </w:p>
          <w:p w14:paraId="4A3BB167" w14:textId="77777777" w:rsidR="00386959" w:rsidRPr="00404C8B" w:rsidRDefault="00386959" w:rsidP="0038695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T</w:t>
            </w:r>
            <w:r w:rsidRPr="00404C8B">
              <w:rPr>
                <w:color w:val="000000"/>
                <w:shd w:val="clear" w:color="auto" w:fill="FFFFFF"/>
              </w:rPr>
              <w:t>herapeutic chest percussion and vibration</w:t>
            </w:r>
          </w:p>
          <w:p w14:paraId="6F119043" w14:textId="77777777" w:rsidR="00386959" w:rsidRPr="00404C8B" w:rsidRDefault="00386959" w:rsidP="0038695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04C8B">
              <w:rPr>
                <w:color w:val="000000"/>
                <w:shd w:val="clear" w:color="auto" w:fill="FFFFFF"/>
              </w:rPr>
              <w:t>Bronchopulmonary drainage</w:t>
            </w:r>
          </w:p>
          <w:p w14:paraId="0FD83DFF" w14:textId="77777777" w:rsidR="00386959" w:rsidRPr="00404C8B" w:rsidRDefault="00386959" w:rsidP="0038695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04C8B">
              <w:rPr>
                <w:color w:val="000000"/>
                <w:shd w:val="clear" w:color="auto" w:fill="FFFFFF"/>
              </w:rPr>
              <w:t>Coughing and breathing exercises</w:t>
            </w:r>
          </w:p>
          <w:p w14:paraId="75CF2997" w14:textId="77777777" w:rsidR="00386959" w:rsidRPr="00404C8B" w:rsidRDefault="00386959" w:rsidP="0038695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04C8B">
              <w:rPr>
                <w:color w:val="000000"/>
                <w:shd w:val="clear" w:color="auto" w:fill="FFFFFF"/>
              </w:rPr>
              <w:t>Mechanical ventilatory and oxygenation support for residents</w:t>
            </w:r>
          </w:p>
          <w:p w14:paraId="6481FFBC" w14:textId="1A67681B" w:rsidR="00386959" w:rsidRPr="00486E1C" w:rsidRDefault="00386959" w:rsidP="00486E1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04C8B">
              <w:rPr>
                <w:color w:val="000000"/>
                <w:shd w:val="clear" w:color="auto" w:fill="FFFFFF"/>
              </w:rPr>
              <w:t>Aerosol, humidification, and medical gas administration</w:t>
            </w:r>
          </w:p>
        </w:tc>
        <w:tc>
          <w:tcPr>
            <w:tcW w:w="1080" w:type="dxa"/>
          </w:tcPr>
          <w:p w14:paraId="6A3CCADA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80" w:type="dxa"/>
          </w:tcPr>
          <w:p w14:paraId="393EFB31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8D3CAD" w:rsidRPr="00F33E97" w14:paraId="35C85D0A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0227E464" w14:textId="4BBB406F" w:rsidR="008D3CAD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Nursing Services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4F717E09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4FFCF178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3CA80FC2" w14:textId="77777777" w:rsidTr="008D3CAD">
        <w:tc>
          <w:tcPr>
            <w:tcW w:w="8545" w:type="dxa"/>
          </w:tcPr>
          <w:p w14:paraId="6729D1AC" w14:textId="77777777" w:rsidR="00386959" w:rsidRPr="001D199D" w:rsidRDefault="00386959" w:rsidP="0038695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D199D">
              <w:rPr>
                <w:color w:val="000000"/>
                <w:shd w:val="clear" w:color="auto" w:fill="FFFFFF"/>
              </w:rPr>
              <w:t>DON or nurse manager has a background in ventilator care or is qualified in ventilator management</w:t>
            </w:r>
          </w:p>
          <w:p w14:paraId="4A5D9C9C" w14:textId="77777777" w:rsidR="00386959" w:rsidRPr="001D199D" w:rsidRDefault="00386959" w:rsidP="0038695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D199D">
              <w:rPr>
                <w:color w:val="000000"/>
                <w:shd w:val="clear" w:color="auto" w:fill="FFFFFF"/>
              </w:rPr>
              <w:t>DON designated an RN who has education, training, and experience in caring for resident needs and coordinates all RCU nursing care</w:t>
            </w:r>
          </w:p>
          <w:p w14:paraId="044DE072" w14:textId="77777777" w:rsidR="00386959" w:rsidRPr="001D199D" w:rsidRDefault="00386959" w:rsidP="0038695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D199D">
              <w:rPr>
                <w:color w:val="000000"/>
                <w:shd w:val="clear" w:color="auto" w:fill="FFFFFF"/>
              </w:rPr>
              <w:t>Nursing staff are knowledgeable about the emotional and rehabilitative aspects of the RCU residents</w:t>
            </w:r>
          </w:p>
          <w:p w14:paraId="3AA82BBD" w14:textId="77777777" w:rsidR="00386959" w:rsidRPr="001D199D" w:rsidRDefault="00386959" w:rsidP="0038695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Nurses are c</w:t>
            </w:r>
            <w:r w:rsidRPr="001D199D">
              <w:rPr>
                <w:color w:val="000000"/>
                <w:shd w:val="clear" w:color="auto" w:fill="FFFFFF"/>
              </w:rPr>
              <w:t>apable of initiating appropriate therapeutic interventions when needed</w:t>
            </w:r>
          </w:p>
        </w:tc>
        <w:tc>
          <w:tcPr>
            <w:tcW w:w="1080" w:type="dxa"/>
          </w:tcPr>
          <w:p w14:paraId="60A2BF95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9CB3BC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CAD" w:rsidRPr="00F33E97" w14:paraId="38AAC1C1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62A6174E" w14:textId="5205D7E3" w:rsidR="008D3CAD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Physician Coordinator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18D900E7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5804512B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79CC06FB" w14:textId="77777777" w:rsidTr="008D3CAD">
        <w:tc>
          <w:tcPr>
            <w:tcW w:w="8545" w:type="dxa"/>
          </w:tcPr>
          <w:p w14:paraId="255AF822" w14:textId="029A8FC9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the </w:t>
            </w:r>
            <w:r w:rsidR="0003089B">
              <w:rPr>
                <w:rFonts w:ascii="Times New Roman" w:eastAsia="Times New Roman" w:hAnsi="Times New Roman" w:cs="Times New Roman"/>
                <w:sz w:val="24"/>
                <w:szCs w:val="24"/>
              </w:rPr>
              <w:t>nursing home</w:t>
            </w: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medical director does not have special training and experience in diagnosing, treating, and assessing respiratory problems, the </w:t>
            </w:r>
            <w:r w:rsidR="0003089B">
              <w:rPr>
                <w:rFonts w:ascii="Times New Roman" w:eastAsia="Times New Roman" w:hAnsi="Times New Roman" w:cs="Times New Roman"/>
                <w:sz w:val="24"/>
                <w:szCs w:val="24"/>
              </w:rPr>
              <w:t>nursing home</w:t>
            </w: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shall employ or contract with a board-certified pulmonologist who has the special knowledge and experience to provide:</w:t>
            </w:r>
          </w:p>
          <w:p w14:paraId="2DEE0612" w14:textId="77777777" w:rsidR="00386959" w:rsidRPr="001D199D" w:rsidRDefault="00386959" w:rsidP="0038695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Overall medical supervision of the RCU</w:t>
            </w:r>
          </w:p>
          <w:p w14:paraId="1F6BB296" w14:textId="77777777" w:rsidR="00386959" w:rsidRPr="001D199D" w:rsidRDefault="00386959" w:rsidP="0038695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D199D">
              <w:t>Coordination of all services for the RCU</w:t>
            </w:r>
          </w:p>
          <w:p w14:paraId="01AEFA5D" w14:textId="61BD6A95" w:rsidR="00386959" w:rsidRPr="001D199D" w:rsidRDefault="0003089B" w:rsidP="0038695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Nursing home</w:t>
            </w:r>
            <w:r w:rsidR="00386959" w:rsidRPr="001D199D">
              <w:rPr>
                <w:color w:val="000000"/>
                <w:shd w:val="clear" w:color="auto" w:fill="FFFFFF"/>
              </w:rPr>
              <w:t xml:space="preserve"> verified the candidate's credentials before employment</w:t>
            </w:r>
          </w:p>
          <w:p w14:paraId="30C77B68" w14:textId="5244F52C" w:rsidR="00386959" w:rsidRPr="001D199D" w:rsidRDefault="00386959" w:rsidP="00F33E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1D199D">
              <w:rPr>
                <w:color w:val="000000"/>
                <w:shd w:val="clear" w:color="auto" w:fill="FFFFFF"/>
              </w:rPr>
              <w:t>Physician coordinator or designee shall respond personally or arrange for another qualified physician to respond to situations warranting medical intervention; and be available to provide any required consultatio</w:t>
            </w:r>
            <w:r w:rsidR="00F33E97">
              <w:rPr>
                <w:color w:val="000000"/>
                <w:shd w:val="clear" w:color="auto" w:fill="FFFFFF"/>
              </w:rPr>
              <w:t>n</w:t>
            </w:r>
          </w:p>
        </w:tc>
        <w:tc>
          <w:tcPr>
            <w:tcW w:w="1080" w:type="dxa"/>
          </w:tcPr>
          <w:p w14:paraId="6FD61268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8D1785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CAD" w:rsidRPr="00F33E97" w14:paraId="2394B2CB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09D7C882" w14:textId="2443EB8C" w:rsidR="008D3CAD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Respiratory Services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3633C9F7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7BD7DF0B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486AF8C5" w14:textId="77777777" w:rsidTr="008D3CAD">
        <w:tc>
          <w:tcPr>
            <w:tcW w:w="8545" w:type="dxa"/>
          </w:tcPr>
          <w:p w14:paraId="37F81AAB" w14:textId="77777777" w:rsidR="00386959" w:rsidRPr="001D199D" w:rsidRDefault="00386959" w:rsidP="0038695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Provided by a sufficient number of qualified personnel</w:t>
            </w:r>
          </w:p>
          <w:p w14:paraId="4423DABA" w14:textId="77777777" w:rsidR="00386959" w:rsidRPr="001D199D" w:rsidRDefault="00386959" w:rsidP="00386959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D199D">
              <w:t>Respiratory care personnel provide services commensurate with their documented training, experience, and competence</w:t>
            </w:r>
          </w:p>
        </w:tc>
        <w:tc>
          <w:tcPr>
            <w:tcW w:w="1080" w:type="dxa"/>
          </w:tcPr>
          <w:p w14:paraId="2E8AEBC9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844C2C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CAD" w:rsidRPr="00F33E97" w14:paraId="585DF5C5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1A9BCAB9" w14:textId="6DC7D277" w:rsidR="008D3CAD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Contractual Services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65BCDECA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19BBE572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5A74603F" w14:textId="77777777" w:rsidTr="008D3CAD">
        <w:tc>
          <w:tcPr>
            <w:tcW w:w="8545" w:type="dxa"/>
          </w:tcPr>
          <w:p w14:paraId="06C944A3" w14:textId="162980ED" w:rsidR="00386959" w:rsidRPr="001D199D" w:rsidRDefault="0003089B" w:rsidP="0038695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Nursing home</w:t>
            </w:r>
            <w:r w:rsidR="00386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approves </w:t>
            </w:r>
            <w:r w:rsidR="00386959"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outside contractors</w:t>
            </w:r>
            <w:r w:rsidR="00386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6959"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based on the contractor's credentials, training, and experience</w:t>
            </w:r>
          </w:p>
          <w:p w14:paraId="725AE685" w14:textId="77777777" w:rsidR="00386959" w:rsidRPr="001D199D" w:rsidRDefault="00386959" w:rsidP="0038695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Ensure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contractors:</w:t>
            </w:r>
          </w:p>
          <w:p w14:paraId="244A7D32" w14:textId="77777777" w:rsidR="00386959" w:rsidRPr="001D199D" w:rsidRDefault="00386959" w:rsidP="00386959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Provide services 24 hours a day</w:t>
            </w:r>
          </w:p>
          <w:p w14:paraId="58B1AAD3" w14:textId="77777777" w:rsidR="00386959" w:rsidRPr="001D199D" w:rsidRDefault="00386959" w:rsidP="00386959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Meet all safety requirements</w:t>
            </w:r>
          </w:p>
          <w:p w14:paraId="32F33B51" w14:textId="53C56193" w:rsidR="00386959" w:rsidRPr="001D199D" w:rsidRDefault="00386959" w:rsidP="00386959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Abide by all pertinent </w:t>
            </w:r>
            <w:r w:rsidR="0003089B">
              <w:rPr>
                <w:rFonts w:ascii="Times New Roman" w:eastAsia="Times New Roman" w:hAnsi="Times New Roman" w:cs="Times New Roman"/>
                <w:sz w:val="24"/>
                <w:szCs w:val="24"/>
              </w:rPr>
              <w:t>nursing home</w:t>
            </w: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policies and procedures</w:t>
            </w:r>
          </w:p>
          <w:p w14:paraId="38376406" w14:textId="38D8FE9A" w:rsidR="00386959" w:rsidRPr="001D199D" w:rsidRDefault="00386959" w:rsidP="00386959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services in accordance with all </w:t>
            </w:r>
            <w:r w:rsidR="0003089B">
              <w:rPr>
                <w:rFonts w:ascii="Times New Roman" w:eastAsia="Times New Roman" w:hAnsi="Times New Roman" w:cs="Times New Roman"/>
                <w:sz w:val="24"/>
                <w:szCs w:val="24"/>
              </w:rPr>
              <w:t>nursing home</w:t>
            </w: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laws and regulations</w:t>
            </w:r>
          </w:p>
          <w:p w14:paraId="40050C9A" w14:textId="77777777" w:rsidR="00386959" w:rsidRPr="001D199D" w:rsidRDefault="00386959" w:rsidP="00386959">
            <w:pPr>
              <w:pStyle w:val="ListParagraph"/>
              <w:numPr>
                <w:ilvl w:val="1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monitoring and evaluation the appropriateness of services as required by the NH’s QAPI</w:t>
            </w:r>
          </w:p>
          <w:p w14:paraId="5748AD89" w14:textId="77777777" w:rsidR="00386959" w:rsidRDefault="00386959" w:rsidP="0038695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99D">
              <w:rPr>
                <w:rFonts w:ascii="Times New Roman" w:eastAsia="Times New Roman" w:hAnsi="Times New Roman" w:cs="Times New Roman"/>
                <w:sz w:val="24"/>
                <w:szCs w:val="24"/>
              </w:rPr>
              <w:t>Ensure all contractual services receive overall medical supervision and coordination by the physician coordinator of the RCU</w:t>
            </w:r>
          </w:p>
          <w:p w14:paraId="1CC1424B" w14:textId="77777777" w:rsidR="00A61705" w:rsidRPr="001D199D" w:rsidRDefault="00A61705" w:rsidP="00A61705">
            <w:pPr>
              <w:pStyle w:val="ListParagraph"/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1902A0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8683A1" w14:textId="77777777" w:rsidR="00386959" w:rsidRPr="001D199D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CAD" w:rsidRPr="00F33E97" w14:paraId="3689C88B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27AA589D" w14:textId="45F4560D" w:rsidR="008D3CAD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Services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4D1654E7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6CC401E6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386959" w:rsidRPr="00035AF5" w14:paraId="25E4E745" w14:textId="77777777" w:rsidTr="008D3CAD">
        <w:tc>
          <w:tcPr>
            <w:tcW w:w="8545" w:type="dxa"/>
          </w:tcPr>
          <w:p w14:paraId="1373000E" w14:textId="77777777" w:rsidR="00386959" w:rsidRDefault="00386959" w:rsidP="0038695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D</w:t>
            </w:r>
            <w:r w:rsidRPr="00035AF5">
              <w:rPr>
                <w:color w:val="000000"/>
                <w:shd w:val="clear" w:color="auto" w:fill="FFFFFF"/>
              </w:rPr>
              <w:t>iagnostic radiologic and clinical lab services are available 24 hours a day</w:t>
            </w:r>
            <w:r>
              <w:rPr>
                <w:color w:val="000000"/>
                <w:shd w:val="clear" w:color="auto" w:fill="FFFFFF"/>
              </w:rPr>
              <w:t xml:space="preserve"> (may be contractual)</w:t>
            </w:r>
          </w:p>
          <w:p w14:paraId="3DD5D448" w14:textId="77777777" w:rsidR="00386959" w:rsidRDefault="00386959" w:rsidP="0038695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</w:t>
            </w:r>
            <w:r w:rsidRPr="00E362A5">
              <w:rPr>
                <w:color w:val="000000"/>
                <w:shd w:val="clear" w:color="auto" w:fill="FFFFFF"/>
              </w:rPr>
              <w:t>rovide pulmonary function testing and blood gas or pulse analysis capability on-site or through contractual arrangements</w:t>
            </w:r>
          </w:p>
          <w:p w14:paraId="4F3D94AA" w14:textId="400EBDAB" w:rsidR="00E83A99" w:rsidRPr="00E83A99" w:rsidRDefault="00386959" w:rsidP="00E83A9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D199D">
              <w:rPr>
                <w:color w:val="000000"/>
                <w:shd w:val="clear" w:color="auto" w:fill="FFFFFF"/>
              </w:rPr>
              <w:t xml:space="preserve">Protocols for obtaining specialized services, such as ABG or STAT </w:t>
            </w:r>
            <w:r>
              <w:rPr>
                <w:color w:val="000000"/>
                <w:shd w:val="clear" w:color="auto" w:fill="FFFFFF"/>
              </w:rPr>
              <w:t>labs</w:t>
            </w:r>
          </w:p>
        </w:tc>
        <w:tc>
          <w:tcPr>
            <w:tcW w:w="1080" w:type="dxa"/>
          </w:tcPr>
          <w:p w14:paraId="087D14AE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80" w:type="dxa"/>
          </w:tcPr>
          <w:p w14:paraId="418EFF4C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E83A99" w:rsidRPr="00E83A99" w14:paraId="625793D7" w14:textId="77777777" w:rsidTr="0003089B">
        <w:tc>
          <w:tcPr>
            <w:tcW w:w="10705" w:type="dxa"/>
            <w:gridSpan w:val="3"/>
            <w:shd w:val="clear" w:color="auto" w:fill="FFC000"/>
          </w:tcPr>
          <w:p w14:paraId="4E7E678E" w14:textId="3AB28A48" w:rsidR="00E83A99" w:rsidRPr="00E83A99" w:rsidRDefault="00E83A99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83A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Life Safety Code</w:t>
            </w:r>
          </w:p>
        </w:tc>
      </w:tr>
      <w:tr w:rsidR="008D3CAD" w:rsidRPr="00F33E97" w14:paraId="0C4BEDF0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5EDF5D3A" w14:textId="52AD7BB1" w:rsidR="008D3CAD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Piped Medical Gas System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3A086704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6F64E256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7C1CC5" w:rsidRPr="00035AF5" w14:paraId="2FA302DB" w14:textId="77777777" w:rsidTr="008D3CAD">
        <w:tc>
          <w:tcPr>
            <w:tcW w:w="8545" w:type="dxa"/>
          </w:tcPr>
          <w:p w14:paraId="67526EE4" w14:textId="77777777" w:rsidR="007C1CC5" w:rsidRPr="00404C8B" w:rsidRDefault="007C1CC5" w:rsidP="008A69A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C8B">
              <w:rPr>
                <w:rFonts w:ascii="Times New Roman" w:eastAsia="Times New Roman" w:hAnsi="Times New Roman" w:cs="Times New Roman"/>
                <w:sz w:val="24"/>
                <w:szCs w:val="24"/>
              </w:rPr>
              <w:t>Vendor or staff may provide installation, inspection, or testing</w:t>
            </w:r>
          </w:p>
          <w:p w14:paraId="607504EE" w14:textId="77777777" w:rsidR="007C1CC5" w:rsidRDefault="007C1CC5" w:rsidP="008A69A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piped medical gas systems adhere to NFPA 99 Health Care Facilities Code and NFPA 101 Life Safety Code </w:t>
            </w:r>
          </w:p>
          <w:p w14:paraId="044B1214" w14:textId="77777777" w:rsidR="007C1CC5" w:rsidRPr="00572FD1" w:rsidRDefault="007C1CC5" w:rsidP="008A69A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C8B">
              <w:rPr>
                <w:rFonts w:ascii="Times New Roman" w:eastAsia="Times New Roman" w:hAnsi="Times New Roman" w:cs="Times New Roman"/>
                <w:sz w:val="24"/>
                <w:szCs w:val="24"/>
              </w:rPr>
              <w:t>To service the medical gas systems, a vendor or staff shall be trained and accredited in accordance with NFPA 99 Health Care Facilities Code</w:t>
            </w:r>
          </w:p>
        </w:tc>
        <w:tc>
          <w:tcPr>
            <w:tcW w:w="1080" w:type="dxa"/>
          </w:tcPr>
          <w:p w14:paraId="4F014728" w14:textId="77777777" w:rsidR="007C1CC5" w:rsidRPr="00404C8B" w:rsidRDefault="007C1CC5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13A4B7" w14:textId="77777777" w:rsidR="007C1CC5" w:rsidRPr="00404C8B" w:rsidRDefault="007C1CC5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CAD" w:rsidRPr="00F33E97" w14:paraId="7888F162" w14:textId="77777777" w:rsidTr="0003089B">
        <w:tc>
          <w:tcPr>
            <w:tcW w:w="8545" w:type="dxa"/>
            <w:shd w:val="clear" w:color="auto" w:fill="FFE599" w:themeFill="accent4" w:themeFillTint="66"/>
          </w:tcPr>
          <w:p w14:paraId="57F3CADB" w14:textId="17A2C1D7" w:rsidR="008D3CAD" w:rsidRPr="00F33E97" w:rsidRDefault="00D327D7" w:rsidP="008A69A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  <w:r w:rsidR="008D3CAD" w:rsidRPr="007C1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Emergency </w:t>
            </w:r>
            <w:r w:rsidR="008D3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Electrical Power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3EBA1604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1080" w:type="dxa"/>
            <w:shd w:val="clear" w:color="auto" w:fill="FFE599" w:themeFill="accent4" w:themeFillTint="66"/>
          </w:tcPr>
          <w:p w14:paraId="03EB64DC" w14:textId="77777777" w:rsidR="008D3CAD" w:rsidRPr="00F33E97" w:rsidRDefault="008D3CAD" w:rsidP="008A69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F33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</w:t>
            </w:r>
          </w:p>
        </w:tc>
      </w:tr>
      <w:tr w:rsidR="00F33E97" w:rsidRPr="00035AF5" w14:paraId="7A134C0E" w14:textId="77777777" w:rsidTr="008D3CAD">
        <w:tc>
          <w:tcPr>
            <w:tcW w:w="8545" w:type="dxa"/>
          </w:tcPr>
          <w:p w14:paraId="35DAEFED" w14:textId="77777777" w:rsidR="00F33E97" w:rsidRPr="00D12299" w:rsidRDefault="00F33E97" w:rsidP="00F33E97">
            <w:pPr>
              <w:pStyle w:val="NormalWeb"/>
              <w:numPr>
                <w:ilvl w:val="0"/>
                <w:numId w:val="14"/>
              </w:numPr>
              <w:rPr>
                <w:color w:val="000000"/>
                <w:shd w:val="clear" w:color="auto" w:fill="FFFFFF"/>
              </w:rPr>
            </w:pPr>
            <w:r w:rsidRPr="00D12299">
              <w:rPr>
                <w:color w:val="000000"/>
                <w:shd w:val="clear" w:color="auto" w:fill="FFFFFF"/>
              </w:rPr>
              <w:t xml:space="preserve">Emergency </w:t>
            </w:r>
            <w:r>
              <w:rPr>
                <w:color w:val="000000"/>
                <w:shd w:val="clear" w:color="auto" w:fill="FFFFFF"/>
              </w:rPr>
              <w:t>electrical p</w:t>
            </w:r>
            <w:r w:rsidRPr="00D12299">
              <w:rPr>
                <w:color w:val="000000"/>
                <w:shd w:val="clear" w:color="auto" w:fill="FFFFFF"/>
              </w:rPr>
              <w:t>ower meets requirements in .46</w:t>
            </w:r>
          </w:p>
          <w:p w14:paraId="2B33288C" w14:textId="77777777" w:rsidR="00F33E97" w:rsidRPr="00D12299" w:rsidRDefault="00F33E97" w:rsidP="00F33E97">
            <w:pPr>
              <w:pStyle w:val="NormalWeb"/>
              <w:numPr>
                <w:ilvl w:val="0"/>
                <w:numId w:val="14"/>
              </w:numPr>
              <w:rPr>
                <w:color w:val="000000"/>
                <w:shd w:val="clear" w:color="auto" w:fill="FFFFFF"/>
              </w:rPr>
            </w:pPr>
            <w:r w:rsidRPr="00D12299">
              <w:rPr>
                <w:color w:val="000000"/>
                <w:shd w:val="clear" w:color="auto" w:fill="FFFFFF"/>
              </w:rPr>
              <w:t>Emergency lighting in the RCU where life support equipment is used</w:t>
            </w:r>
          </w:p>
          <w:p w14:paraId="0068D590" w14:textId="6BD6C4CD" w:rsidR="00F33E97" w:rsidRPr="00F33E97" w:rsidRDefault="00F33E97" w:rsidP="00F33E9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12299">
              <w:rPr>
                <w:color w:val="000000"/>
                <w:shd w:val="clear" w:color="auto" w:fill="FFFFFF"/>
              </w:rPr>
              <w:t>Duplex receptacles connected to emergency generator to operate life support equipment and nonflammable medical gas systems in the RCU</w:t>
            </w:r>
          </w:p>
        </w:tc>
        <w:tc>
          <w:tcPr>
            <w:tcW w:w="1080" w:type="dxa"/>
          </w:tcPr>
          <w:p w14:paraId="50D59994" w14:textId="77777777" w:rsidR="00F33E97" w:rsidRPr="00035AF5" w:rsidRDefault="00F33E97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80" w:type="dxa"/>
          </w:tcPr>
          <w:p w14:paraId="2D719950" w14:textId="77777777" w:rsidR="00F33E97" w:rsidRPr="00035AF5" w:rsidRDefault="00F33E97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86959" w:rsidRPr="00035AF5" w14:paraId="7B3D7260" w14:textId="77777777" w:rsidTr="008D3CAD">
        <w:tc>
          <w:tcPr>
            <w:tcW w:w="10705" w:type="dxa"/>
            <w:gridSpan w:val="3"/>
          </w:tcPr>
          <w:p w14:paraId="598901AE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Comments:</w:t>
            </w:r>
          </w:p>
          <w:p w14:paraId="78125237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1E8F84C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18A603E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49ADBE8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F825D5C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7449CAB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E3B1B79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C99B225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F541055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7034D04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4AE7EE0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5462AEC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FE96784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8350D3E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649D8A5" w14:textId="77777777" w:rsidR="00386959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C74FD68" w14:textId="7F2A29A3" w:rsidR="0003089B" w:rsidRDefault="0003089B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F8C4E86" w14:textId="14AD2B59" w:rsidR="0003089B" w:rsidRDefault="0003089B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0035054" w14:textId="6A2D6D65" w:rsidR="0003089B" w:rsidRDefault="0003089B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6BCAB573" w14:textId="5A9FDCFC" w:rsidR="0003089B" w:rsidRDefault="0003089B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1ED9214" w14:textId="5209DDA2" w:rsidR="0003089B" w:rsidRDefault="0003089B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F887DEB" w14:textId="12539A0F" w:rsidR="0003089B" w:rsidRDefault="0003089B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C49E454" w14:textId="29C92ACE" w:rsidR="0003089B" w:rsidRDefault="0003089B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57BF4D5" w14:textId="1F6C5A9C" w:rsidR="0003089B" w:rsidRDefault="0003089B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ADCD43D" w14:textId="24C6D92A" w:rsidR="0003089B" w:rsidRDefault="0003089B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8298718" w14:textId="77777777" w:rsidR="0003089B" w:rsidRDefault="0003089B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7A6E79A4" w14:textId="77777777" w:rsidR="00386959" w:rsidRPr="00035AF5" w:rsidRDefault="00386959" w:rsidP="008A69A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16E5B3D4" w14:textId="77777777" w:rsidR="00C42A32" w:rsidRDefault="00C42A32"/>
    <w:sectPr w:rsidR="00C42A32" w:rsidSect="008D3CAD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F95"/>
    <w:multiLevelType w:val="hybridMultilevel"/>
    <w:tmpl w:val="FAF2E0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91B6E"/>
    <w:multiLevelType w:val="hybridMultilevel"/>
    <w:tmpl w:val="8722AF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E1658"/>
    <w:multiLevelType w:val="hybridMultilevel"/>
    <w:tmpl w:val="B42A6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5B2C38"/>
    <w:multiLevelType w:val="hybridMultilevel"/>
    <w:tmpl w:val="37725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4338E"/>
    <w:multiLevelType w:val="hybridMultilevel"/>
    <w:tmpl w:val="18BAED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84128C"/>
    <w:multiLevelType w:val="hybridMultilevel"/>
    <w:tmpl w:val="4BF2D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8E2AEA"/>
    <w:multiLevelType w:val="hybridMultilevel"/>
    <w:tmpl w:val="17D0E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41566"/>
    <w:multiLevelType w:val="hybridMultilevel"/>
    <w:tmpl w:val="1BD62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9E60B4"/>
    <w:multiLevelType w:val="hybridMultilevel"/>
    <w:tmpl w:val="3EF497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207DE"/>
    <w:multiLevelType w:val="hybridMultilevel"/>
    <w:tmpl w:val="E012A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5F59"/>
    <w:multiLevelType w:val="hybridMultilevel"/>
    <w:tmpl w:val="4A2837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BB4EEC"/>
    <w:multiLevelType w:val="hybridMultilevel"/>
    <w:tmpl w:val="0308A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B16CE7"/>
    <w:multiLevelType w:val="hybridMultilevel"/>
    <w:tmpl w:val="3EEE8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BF7645"/>
    <w:multiLevelType w:val="hybridMultilevel"/>
    <w:tmpl w:val="10EC9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70BE0"/>
    <w:multiLevelType w:val="hybridMultilevel"/>
    <w:tmpl w:val="C5BC50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7015414">
    <w:abstractNumId w:val="9"/>
  </w:num>
  <w:num w:numId="2" w16cid:durableId="1829128152">
    <w:abstractNumId w:val="12"/>
  </w:num>
  <w:num w:numId="3" w16cid:durableId="1821311725">
    <w:abstractNumId w:val="4"/>
  </w:num>
  <w:num w:numId="4" w16cid:durableId="1575897777">
    <w:abstractNumId w:val="1"/>
  </w:num>
  <w:num w:numId="5" w16cid:durableId="562717777">
    <w:abstractNumId w:val="0"/>
  </w:num>
  <w:num w:numId="6" w16cid:durableId="1365523498">
    <w:abstractNumId w:val="3"/>
  </w:num>
  <w:num w:numId="7" w16cid:durableId="1389376892">
    <w:abstractNumId w:val="11"/>
  </w:num>
  <w:num w:numId="8" w16cid:durableId="600651542">
    <w:abstractNumId w:val="2"/>
  </w:num>
  <w:num w:numId="9" w16cid:durableId="342823500">
    <w:abstractNumId w:val="5"/>
  </w:num>
  <w:num w:numId="10" w16cid:durableId="394283099">
    <w:abstractNumId w:val="10"/>
  </w:num>
  <w:num w:numId="11" w16cid:durableId="2080328130">
    <w:abstractNumId w:val="8"/>
  </w:num>
  <w:num w:numId="12" w16cid:durableId="1458137690">
    <w:abstractNumId w:val="7"/>
  </w:num>
  <w:num w:numId="13" w16cid:durableId="1045373849">
    <w:abstractNumId w:val="14"/>
  </w:num>
  <w:num w:numId="14" w16cid:durableId="2001033610">
    <w:abstractNumId w:val="6"/>
  </w:num>
  <w:num w:numId="15" w16cid:durableId="2057193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59"/>
    <w:rsid w:val="00007E22"/>
    <w:rsid w:val="0003089B"/>
    <w:rsid w:val="00386959"/>
    <w:rsid w:val="00486E1C"/>
    <w:rsid w:val="004B1D71"/>
    <w:rsid w:val="005A0DDC"/>
    <w:rsid w:val="007C1CC5"/>
    <w:rsid w:val="008B73D2"/>
    <w:rsid w:val="008D3CAD"/>
    <w:rsid w:val="00A61705"/>
    <w:rsid w:val="00B47B81"/>
    <w:rsid w:val="00C42A32"/>
    <w:rsid w:val="00D327D7"/>
    <w:rsid w:val="00D76E3C"/>
    <w:rsid w:val="00E83A99"/>
    <w:rsid w:val="00F027E4"/>
    <w:rsid w:val="00F33E97"/>
    <w:rsid w:val="00F4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C90E"/>
  <w15:chartTrackingRefBased/>
  <w15:docId w15:val="{1FA6F597-B925-4BAF-880D-00FCF02A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5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959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95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869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3C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6E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d.maryland.gov/regulations/Pages/10.07.02.24.aspx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dsd.maryland.gov/regulations/Pages/10.07.02.23.aspx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0280E448CCC4CAD13D174A77FD1FF" ma:contentTypeVersion="8" ma:contentTypeDescription="Create a new document." ma:contentTypeScope="" ma:versionID="d90d33e2e3f7f6658104a9542d9b58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1E915-BF66-4263-82F2-0E09DEFFBDC1}"/>
</file>

<file path=customXml/itemProps2.xml><?xml version="1.0" encoding="utf-8"?>
<ds:datastoreItem xmlns:ds="http://schemas.openxmlformats.org/officeDocument/2006/customXml" ds:itemID="{78305714-7DEC-42B9-A334-D9F649306B4F}"/>
</file>

<file path=customXml/itemProps3.xml><?xml version="1.0" encoding="utf-8"?>
<ds:datastoreItem xmlns:ds="http://schemas.openxmlformats.org/officeDocument/2006/customXml" ds:itemID="{9D979F96-5566-4A8B-861B-6BBC7BBE6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Nay</dc:creator>
  <cp:keywords/>
  <dc:description/>
  <cp:lastModifiedBy>Tricia Nay</cp:lastModifiedBy>
  <cp:revision>2</cp:revision>
  <dcterms:created xsi:type="dcterms:W3CDTF">2023-06-26T14:34:00Z</dcterms:created>
  <dcterms:modified xsi:type="dcterms:W3CDTF">2023-06-26T14:34:00Z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0x010100BAD0280E448CCC4CAD13D174A77FD1FF</vt:lpwstr>
  </property>
</Properties>
</file>