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Pr="00B15C12" w:rsidRDefault="005A486B" w:rsidP="00502F51">
      <w:pPr>
        <w:jc w:val="center"/>
        <w:rPr>
          <w:rFonts w:asciiTheme="minorHAnsi" w:hAnsiTheme="minorHAnsi"/>
          <w:sz w:val="21"/>
          <w:szCs w:val="21"/>
        </w:rPr>
      </w:pPr>
    </w:p>
    <w:p w:rsidR="00641F61" w:rsidRPr="00B15C12" w:rsidRDefault="00D07511" w:rsidP="00502F51">
      <w:pPr>
        <w:jc w:val="center"/>
        <w:rPr>
          <w:rFonts w:asciiTheme="minorHAnsi" w:hAnsiTheme="minorHAnsi"/>
          <w:sz w:val="21"/>
          <w:szCs w:val="21"/>
        </w:rPr>
      </w:pPr>
      <w:r w:rsidRPr="00B15C12">
        <w:rPr>
          <w:rFonts w:asciiTheme="minorHAnsi" w:hAnsiTheme="minorHAnsi"/>
          <w:sz w:val="21"/>
          <w:szCs w:val="21"/>
        </w:rPr>
        <w:t>FY 201</w:t>
      </w:r>
      <w:r w:rsidR="004A2AFE" w:rsidRPr="00B15C12">
        <w:rPr>
          <w:rFonts w:asciiTheme="minorHAnsi" w:hAnsiTheme="minorHAnsi"/>
          <w:sz w:val="21"/>
          <w:szCs w:val="21"/>
        </w:rPr>
        <w:t>3</w:t>
      </w:r>
      <w:r w:rsidR="0049180A" w:rsidRPr="00B15C12">
        <w:rPr>
          <w:rFonts w:asciiTheme="minorHAnsi" w:hAnsiTheme="minorHAnsi"/>
          <w:sz w:val="21"/>
          <w:szCs w:val="21"/>
        </w:rPr>
        <w:t xml:space="preserve"> SPA SUBMISSION</w:t>
      </w:r>
    </w:p>
    <w:p w:rsidR="00BB3052" w:rsidRPr="00B15C12" w:rsidRDefault="00A03D18" w:rsidP="00502F51">
      <w:pPr>
        <w:jc w:val="center"/>
        <w:rPr>
          <w:rFonts w:asciiTheme="minorHAnsi" w:hAnsiTheme="minorHAnsi"/>
          <w:b/>
          <w:sz w:val="21"/>
          <w:szCs w:val="21"/>
        </w:rPr>
      </w:pPr>
      <w:r w:rsidRPr="00B15C12">
        <w:rPr>
          <w:rFonts w:asciiTheme="minorHAnsi" w:hAnsiTheme="minorHAnsi"/>
          <w:b/>
          <w:sz w:val="21"/>
          <w:szCs w:val="21"/>
        </w:rPr>
        <w:t>MAC Report:</w:t>
      </w:r>
      <w:r w:rsidR="009E686F" w:rsidRPr="00B15C12">
        <w:rPr>
          <w:rFonts w:asciiTheme="minorHAnsi" w:hAnsiTheme="minorHAnsi"/>
          <w:b/>
          <w:sz w:val="21"/>
          <w:szCs w:val="21"/>
        </w:rPr>
        <w:t xml:space="preserve"> </w:t>
      </w:r>
      <w:r w:rsidR="00774864">
        <w:rPr>
          <w:rFonts w:asciiTheme="minorHAnsi" w:hAnsiTheme="minorHAnsi"/>
          <w:b/>
          <w:sz w:val="21"/>
          <w:szCs w:val="21"/>
        </w:rPr>
        <w:t>July</w:t>
      </w:r>
      <w:r w:rsidR="00722ECB" w:rsidRPr="00B15C12">
        <w:rPr>
          <w:rFonts w:asciiTheme="minorHAnsi" w:hAnsiTheme="minorHAnsi"/>
          <w:b/>
          <w:sz w:val="21"/>
          <w:szCs w:val="21"/>
        </w:rPr>
        <w:t xml:space="preserve"> </w:t>
      </w:r>
      <w:r w:rsidR="00551040" w:rsidRPr="00B15C12">
        <w:rPr>
          <w:rFonts w:asciiTheme="minorHAnsi" w:hAnsiTheme="minorHAnsi"/>
          <w:b/>
          <w:sz w:val="21"/>
          <w:szCs w:val="21"/>
        </w:rPr>
        <w:t>2013</w:t>
      </w:r>
    </w:p>
    <w:p w:rsidR="00502F51" w:rsidRPr="00B15C12" w:rsidRDefault="00502F51" w:rsidP="003A1941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W w:w="1488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0"/>
        <w:gridCol w:w="2970"/>
        <w:gridCol w:w="6660"/>
        <w:gridCol w:w="1440"/>
        <w:gridCol w:w="1620"/>
      </w:tblGrid>
      <w:tr w:rsidR="00692EB9" w:rsidRPr="00B15C12" w:rsidTr="00774864">
        <w:trPr>
          <w:trHeight w:val="611"/>
        </w:trPr>
        <w:tc>
          <w:tcPr>
            <w:tcW w:w="2190" w:type="dxa"/>
            <w:shd w:val="clear" w:color="auto" w:fill="A0A0A0"/>
            <w:vAlign w:val="center"/>
          </w:tcPr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STATE PLAN AMENDMENT</w:t>
            </w:r>
          </w:p>
        </w:tc>
        <w:tc>
          <w:tcPr>
            <w:tcW w:w="2970" w:type="dxa"/>
            <w:shd w:val="clear" w:color="auto" w:fill="A0A0A0"/>
          </w:tcPr>
          <w:p w:rsidR="005131ED" w:rsidRPr="00B15C12" w:rsidRDefault="005131ED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Section / Pages Impacted</w:t>
            </w:r>
          </w:p>
        </w:tc>
        <w:tc>
          <w:tcPr>
            <w:tcW w:w="6660" w:type="dxa"/>
            <w:shd w:val="clear" w:color="auto" w:fill="A0A0A0"/>
            <w:vAlign w:val="center"/>
          </w:tcPr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440" w:type="dxa"/>
            <w:shd w:val="clear" w:color="auto" w:fill="A0A0A0"/>
            <w:vAlign w:val="center"/>
          </w:tcPr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SUBMITTED TO CMS</w:t>
            </w:r>
          </w:p>
        </w:tc>
        <w:tc>
          <w:tcPr>
            <w:tcW w:w="1620" w:type="dxa"/>
            <w:shd w:val="clear" w:color="auto" w:fill="A0A0A0"/>
            <w:vAlign w:val="center"/>
          </w:tcPr>
          <w:p w:rsidR="00AD3442" w:rsidRPr="00B15C12" w:rsidRDefault="00AD3442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APPROVED</w:t>
            </w:r>
          </w:p>
          <w:p w:rsidR="00B46855" w:rsidRPr="00B15C12" w:rsidRDefault="00B46855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4E0A5E" w:rsidRPr="00B15C12" w:rsidTr="00774864">
        <w:trPr>
          <w:trHeight w:val="58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11-19</w:t>
            </w:r>
          </w:p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Tobacco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3.1A Page 16A-1 (NEW)</w:t>
            </w:r>
          </w:p>
          <w:p w:rsidR="004E0A5E" w:rsidRPr="00B15C12" w:rsidRDefault="004E0A5E" w:rsidP="0036284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4.19B Page 1-A (NEW)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 add language specific to provision of tobacco cessation services for pregnant women in accordance with the Affordable Care Act Section 4107, 1905(a</w:t>
            </w:r>
            <w:proofErr w:type="gramStart"/>
            <w:r w:rsidRPr="00B15C12">
              <w:rPr>
                <w:rFonts w:asciiTheme="minorHAnsi" w:hAnsiTheme="minorHAnsi"/>
                <w:sz w:val="21"/>
                <w:szCs w:val="21"/>
              </w:rPr>
              <w:t>)(</w:t>
            </w:r>
            <w:proofErr w:type="gramEnd"/>
            <w:r w:rsidRPr="00B15C12">
              <w:rPr>
                <w:rFonts w:asciiTheme="minorHAnsi" w:hAnsiTheme="minorHAnsi"/>
                <w:sz w:val="21"/>
                <w:szCs w:val="21"/>
              </w:rPr>
              <w:t>4)(D).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9/29/2011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CMS evaluating</w:t>
            </w:r>
          </w:p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State</w:t>
            </w:r>
            <w:r w:rsidR="000A128F" w:rsidRPr="00B15C12">
              <w:rPr>
                <w:rFonts w:asciiTheme="minorHAnsi" w:hAnsiTheme="minorHAnsi"/>
                <w:sz w:val="21"/>
                <w:szCs w:val="21"/>
              </w:rPr>
              <w:t>’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s concerns</w:t>
            </w:r>
          </w:p>
          <w:p w:rsidR="00D278D1" w:rsidRPr="00B15C12" w:rsidRDefault="00D278D1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Indefinite hold</w:t>
            </w: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13-02</w:t>
            </w:r>
          </w:p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Provider Fee Increase &amp; VFC</w:t>
            </w:r>
          </w:p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(FFS)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15C12">
              <w:rPr>
                <w:rFonts w:asciiTheme="minorHAnsi" w:hAnsiTheme="minorHAnsi"/>
                <w:sz w:val="21"/>
                <w:szCs w:val="21"/>
              </w:rPr>
              <w:t>Att</w:t>
            </w:r>
            <w:proofErr w:type="spellEnd"/>
            <w:r w:rsidRPr="00B15C12">
              <w:rPr>
                <w:rFonts w:asciiTheme="minorHAnsi" w:hAnsiTheme="minorHAnsi"/>
                <w:sz w:val="21"/>
                <w:szCs w:val="21"/>
              </w:rPr>
              <w:t xml:space="preserve"> 4.19B: p5, 7, 9, 10,  (11-12), p 38, 38-B (12-02)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 reimburse certain providers at the statewide rate which reflects the Medicare mean value over all counties for Evaluation and Management (E&amp;M) codes 99201-99499 for dates of service between January 1, 2013 and December 30, 2014.  In addition, the State will pay the federally calculated VFC vaccine administration charge.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3/7/2013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5/24/13</w:t>
            </w:r>
          </w:p>
          <w:p w:rsidR="000A128F" w:rsidRDefault="000A128F" w:rsidP="000A128F">
            <w:pPr>
              <w:tabs>
                <w:tab w:val="left" w:pos="5940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774864" w:rsidRPr="00B15C12" w:rsidRDefault="00774864" w:rsidP="000A128F">
            <w:pPr>
              <w:tabs>
                <w:tab w:val="left" w:pos="594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 1/1/13</w:t>
            </w: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13-03</w:t>
            </w:r>
          </w:p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PREPRINT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Physician Fee Increase &amp; VFC Pre-Print (FFS)</w:t>
            </w:r>
          </w:p>
          <w:p w:rsidR="000A128F" w:rsidRPr="00B15C12" w:rsidRDefault="000A128F" w:rsidP="00A802F6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4.19B pp. 6B, 6B-1 to 6B-4 (NEW)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iCs/>
                <w:color w:val="222222"/>
                <w:sz w:val="21"/>
                <w:szCs w:val="21"/>
                <w:shd w:val="clear" w:color="auto" w:fill="FFFFFF"/>
              </w:rPr>
              <w:t>T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o add the pre-print to the State plan to reimburse physicians who self-attest to a primary care designation of internal medicine, family medicine or pediatrics or a physician that has a practice history of primary care as represented by a 60 percent claims history for approved E&amp;M reimbursement codes for services rendered in calendar year 2013 and 2014.  In addition, the State will pay the federally calculated VFC vaccine administration charge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3/7/2013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5/24/13</w:t>
            </w:r>
          </w:p>
          <w:p w:rsidR="00774864" w:rsidRPr="00B15C12" w:rsidRDefault="00774864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0A128F" w:rsidRPr="00B15C12" w:rsidRDefault="00774864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 1/1/13</w:t>
            </w: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13-04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Urgent Care Centers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-1440"/>
              </w:tabs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3.1A, page 22-E (New)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4.19B, page 32-B (New)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iCs/>
                <w:color w:val="222222"/>
                <w:sz w:val="21"/>
                <w:szCs w:val="21"/>
                <w:shd w:val="clear" w:color="auto" w:fill="FFFFFF"/>
              </w:rPr>
            </w:pPr>
            <w:r w:rsidRPr="00B15C12">
              <w:rPr>
                <w:rFonts w:asciiTheme="minorHAnsi" w:hAnsiTheme="minorHAnsi"/>
                <w:iCs/>
                <w:color w:val="222222"/>
                <w:sz w:val="21"/>
                <w:szCs w:val="21"/>
                <w:shd w:val="clear" w:color="auto" w:fill="FFFFFF"/>
              </w:rPr>
              <w:t xml:space="preserve">To add language to the State plan to include service and reimbursement for Urgent Care Centers.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5/17/2013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13-05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Employed Individuals with Disabilities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2.6-A, page 12o (09-03)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 adjust calculation of monthly premium amounts.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5/17/2013</w:t>
            </w:r>
          </w:p>
          <w:p w:rsidR="000A128F" w:rsidRPr="00B15C12" w:rsidRDefault="000A128F" w:rsidP="000A128F">
            <w:pPr>
              <w:tabs>
                <w:tab w:val="left" w:pos="594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13-06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Med Review Process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15C12">
              <w:rPr>
                <w:rFonts w:asciiTheme="minorHAnsi" w:hAnsiTheme="minorHAnsi"/>
                <w:sz w:val="21"/>
                <w:szCs w:val="21"/>
              </w:rPr>
              <w:t>Att</w:t>
            </w:r>
            <w:proofErr w:type="spellEnd"/>
            <w:r w:rsidRPr="00B15C12">
              <w:rPr>
                <w:rFonts w:asciiTheme="minorHAnsi" w:hAnsiTheme="minorHAnsi"/>
                <w:sz w:val="21"/>
                <w:szCs w:val="21"/>
              </w:rPr>
              <w:t xml:space="preserve"> 4.17A, pages 1-7 (86-17)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To update medical review process for liens and Form 4246.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6/3/2013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13-07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Nutrition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3.1A, pp. 9A-B (11-14B),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3.1A, pp. 19-1-1A (10-04),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4.19B, pages 1-3 (08-10),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4.19B, page 18 (11-12)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ind w:left="-360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4.     To update Nutrition Services for pregnant women.</w:t>
            </w:r>
          </w:p>
          <w:p w:rsidR="000A128F" w:rsidRPr="00B15C12" w:rsidRDefault="000A128F" w:rsidP="000A128F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6/7/2013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13-08,13-09,13-10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DDA-TCM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(Resource Coordination)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Supp. 7 to Att. 3.1A, p. 1-8 (95-15),</w:t>
            </w:r>
          </w:p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 Att. 4.19B, p. 42-44 (NEW),</w:t>
            </w:r>
          </w:p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 Att. 4.19A&amp;B (92-28)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38483B" w:rsidP="000A128F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To update DDA Resource Coordination Services, in accord with CMS guidance on services provided to three difference populations.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6/7/2013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74864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Pr="00B15C12" w:rsidRDefault="00774864" w:rsidP="00BB431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Health Homes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Default="00774864" w:rsidP="00BB43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Health Homes </w:t>
            </w:r>
          </w:p>
          <w:p w:rsidR="00774864" w:rsidRPr="00B15C12" w:rsidRDefault="00774864" w:rsidP="00BB43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TN: NEW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Default="00774864" w:rsidP="00BB43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To add </w:t>
            </w:r>
            <w:r w:rsidRPr="00346075">
              <w:rPr>
                <w:rFonts w:asciiTheme="minorHAnsi" w:hAnsiTheme="minorHAnsi"/>
                <w:sz w:val="21"/>
                <w:szCs w:val="21"/>
              </w:rPr>
              <w:t>Chronic Health Homes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46075">
              <w:rPr>
                <w:rFonts w:asciiTheme="minorHAnsi" w:hAnsiTheme="minorHAnsi"/>
                <w:sz w:val="21"/>
                <w:szCs w:val="21"/>
              </w:rPr>
              <w:t>for individuals with chronic conditions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Pr="00B15C12" w:rsidRDefault="00774864" w:rsidP="00BB431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7/11/2013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Pr="00B15C12" w:rsidRDefault="00774864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71011" w:rsidRPr="00B15C12" w:rsidRDefault="00E71011" w:rsidP="005131ED">
      <w:pPr>
        <w:rPr>
          <w:rFonts w:asciiTheme="minorHAnsi" w:hAnsiTheme="minorHAnsi"/>
          <w:sz w:val="21"/>
          <w:szCs w:val="21"/>
        </w:rPr>
        <w:sectPr w:rsidR="00E71011" w:rsidRPr="00B15C12" w:rsidSect="00E75C56">
          <w:pgSz w:w="15840" w:h="12240" w:orient="landscape"/>
          <w:pgMar w:top="432" w:right="1440" w:bottom="432" w:left="1440" w:header="720" w:footer="720" w:gutter="144"/>
          <w:cols w:space="720"/>
          <w:docGrid w:linePitch="360"/>
        </w:sectPr>
      </w:pPr>
    </w:p>
    <w:p w:rsidR="001449FB" w:rsidRPr="00774864" w:rsidRDefault="001449FB" w:rsidP="00774864">
      <w:pPr>
        <w:rPr>
          <w:rFonts w:asciiTheme="minorHAnsi" w:hAnsiTheme="minorHAnsi"/>
          <w:sz w:val="21"/>
          <w:szCs w:val="21"/>
        </w:rPr>
      </w:pPr>
    </w:p>
    <w:sectPr w:rsidR="001449FB" w:rsidRPr="00774864" w:rsidSect="00C75803">
      <w:type w:val="continuous"/>
      <w:pgSz w:w="15840" w:h="12240" w:orient="landscape"/>
      <w:pgMar w:top="720" w:right="1440" w:bottom="1800" w:left="1440" w:header="720" w:footer="720" w:gutter="144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1" w:rsidRDefault="00CF1351">
      <w:r>
        <w:separator/>
      </w:r>
    </w:p>
  </w:endnote>
  <w:endnote w:type="continuationSeparator" w:id="0">
    <w:p w:rsidR="00CF1351" w:rsidRDefault="00CF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1" w:rsidRDefault="00CF1351">
      <w:r>
        <w:separator/>
      </w:r>
    </w:p>
  </w:footnote>
  <w:footnote w:type="continuationSeparator" w:id="0">
    <w:p w:rsidR="00CF1351" w:rsidRDefault="00CF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C1E"/>
    <w:multiLevelType w:val="hybridMultilevel"/>
    <w:tmpl w:val="6CBC084A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45A56"/>
    <w:multiLevelType w:val="hybridMultilevel"/>
    <w:tmpl w:val="C298D290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51108"/>
    <w:multiLevelType w:val="hybridMultilevel"/>
    <w:tmpl w:val="1318D2F8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977A8"/>
    <w:multiLevelType w:val="hybridMultilevel"/>
    <w:tmpl w:val="DB480ADC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01"/>
    <w:rsid w:val="000003EF"/>
    <w:rsid w:val="00007E77"/>
    <w:rsid w:val="000151FD"/>
    <w:rsid w:val="00027FB2"/>
    <w:rsid w:val="00044737"/>
    <w:rsid w:val="000520A1"/>
    <w:rsid w:val="000918E7"/>
    <w:rsid w:val="000941AE"/>
    <w:rsid w:val="000A128F"/>
    <w:rsid w:val="000A42E5"/>
    <w:rsid w:val="000A4D78"/>
    <w:rsid w:val="000A76C8"/>
    <w:rsid w:val="000C0EDD"/>
    <w:rsid w:val="000E0490"/>
    <w:rsid w:val="000E2620"/>
    <w:rsid w:val="000F5883"/>
    <w:rsid w:val="00102A28"/>
    <w:rsid w:val="00113C59"/>
    <w:rsid w:val="00126914"/>
    <w:rsid w:val="001316E8"/>
    <w:rsid w:val="00132D60"/>
    <w:rsid w:val="00134AC0"/>
    <w:rsid w:val="001449FB"/>
    <w:rsid w:val="00144AE4"/>
    <w:rsid w:val="00165C0D"/>
    <w:rsid w:val="00180410"/>
    <w:rsid w:val="00185226"/>
    <w:rsid w:val="001A46E3"/>
    <w:rsid w:val="001A4728"/>
    <w:rsid w:val="001C2369"/>
    <w:rsid w:val="001C29E2"/>
    <w:rsid w:val="001D3BA7"/>
    <w:rsid w:val="001D3D8F"/>
    <w:rsid w:val="001D566F"/>
    <w:rsid w:val="001E036F"/>
    <w:rsid w:val="002214C8"/>
    <w:rsid w:val="00221F5C"/>
    <w:rsid w:val="0022376D"/>
    <w:rsid w:val="00230777"/>
    <w:rsid w:val="00243B59"/>
    <w:rsid w:val="00244A78"/>
    <w:rsid w:val="00245D1C"/>
    <w:rsid w:val="00246E80"/>
    <w:rsid w:val="002515C3"/>
    <w:rsid w:val="00252F61"/>
    <w:rsid w:val="00253670"/>
    <w:rsid w:val="00283531"/>
    <w:rsid w:val="00294F37"/>
    <w:rsid w:val="002A33DA"/>
    <w:rsid w:val="002A4751"/>
    <w:rsid w:val="002A54D0"/>
    <w:rsid w:val="002C252C"/>
    <w:rsid w:val="002D1D74"/>
    <w:rsid w:val="002E29C5"/>
    <w:rsid w:val="002F5808"/>
    <w:rsid w:val="002F66BB"/>
    <w:rsid w:val="00303CBF"/>
    <w:rsid w:val="0031722B"/>
    <w:rsid w:val="003173F4"/>
    <w:rsid w:val="00330E25"/>
    <w:rsid w:val="0033385B"/>
    <w:rsid w:val="0034007C"/>
    <w:rsid w:val="0035396B"/>
    <w:rsid w:val="00356383"/>
    <w:rsid w:val="00361009"/>
    <w:rsid w:val="00362848"/>
    <w:rsid w:val="003721DE"/>
    <w:rsid w:val="0038168D"/>
    <w:rsid w:val="003825DB"/>
    <w:rsid w:val="0038483B"/>
    <w:rsid w:val="00390CFA"/>
    <w:rsid w:val="00392DAC"/>
    <w:rsid w:val="00393287"/>
    <w:rsid w:val="0039521C"/>
    <w:rsid w:val="003A12D9"/>
    <w:rsid w:val="003A1941"/>
    <w:rsid w:val="003A22FB"/>
    <w:rsid w:val="003B22DC"/>
    <w:rsid w:val="003B23AE"/>
    <w:rsid w:val="003D4603"/>
    <w:rsid w:val="003E5153"/>
    <w:rsid w:val="003E5441"/>
    <w:rsid w:val="003E7CE2"/>
    <w:rsid w:val="003F1A57"/>
    <w:rsid w:val="003F763A"/>
    <w:rsid w:val="00403F95"/>
    <w:rsid w:val="004100DF"/>
    <w:rsid w:val="00411500"/>
    <w:rsid w:val="004148B9"/>
    <w:rsid w:val="00435478"/>
    <w:rsid w:val="00443CA2"/>
    <w:rsid w:val="00462DC8"/>
    <w:rsid w:val="004637AF"/>
    <w:rsid w:val="004767A1"/>
    <w:rsid w:val="00480204"/>
    <w:rsid w:val="0048342A"/>
    <w:rsid w:val="0049180A"/>
    <w:rsid w:val="00493190"/>
    <w:rsid w:val="00495D16"/>
    <w:rsid w:val="004A0E7B"/>
    <w:rsid w:val="004A2AFE"/>
    <w:rsid w:val="004A2B3B"/>
    <w:rsid w:val="004A2F4B"/>
    <w:rsid w:val="004B1B1A"/>
    <w:rsid w:val="004B64B1"/>
    <w:rsid w:val="004B7E03"/>
    <w:rsid w:val="004D2FAE"/>
    <w:rsid w:val="004D3AA5"/>
    <w:rsid w:val="004E0A5E"/>
    <w:rsid w:val="004E7AC1"/>
    <w:rsid w:val="004F0222"/>
    <w:rsid w:val="00502F51"/>
    <w:rsid w:val="005131ED"/>
    <w:rsid w:val="0051404C"/>
    <w:rsid w:val="005200E4"/>
    <w:rsid w:val="00520F50"/>
    <w:rsid w:val="00523EEF"/>
    <w:rsid w:val="00531E8A"/>
    <w:rsid w:val="0054654E"/>
    <w:rsid w:val="005469E8"/>
    <w:rsid w:val="00551040"/>
    <w:rsid w:val="00560D6F"/>
    <w:rsid w:val="005822AC"/>
    <w:rsid w:val="00590ACD"/>
    <w:rsid w:val="005A2D00"/>
    <w:rsid w:val="005A486B"/>
    <w:rsid w:val="005A52FA"/>
    <w:rsid w:val="005B5E42"/>
    <w:rsid w:val="005D3EDE"/>
    <w:rsid w:val="005D4BD2"/>
    <w:rsid w:val="005D5345"/>
    <w:rsid w:val="005D6F87"/>
    <w:rsid w:val="005E4985"/>
    <w:rsid w:val="005E7D85"/>
    <w:rsid w:val="005F1185"/>
    <w:rsid w:val="005F5804"/>
    <w:rsid w:val="00611A64"/>
    <w:rsid w:val="00612E9D"/>
    <w:rsid w:val="00615DDA"/>
    <w:rsid w:val="0063745F"/>
    <w:rsid w:val="00641F61"/>
    <w:rsid w:val="00643B40"/>
    <w:rsid w:val="00657003"/>
    <w:rsid w:val="00657E02"/>
    <w:rsid w:val="00672675"/>
    <w:rsid w:val="0067519D"/>
    <w:rsid w:val="00677064"/>
    <w:rsid w:val="0068561B"/>
    <w:rsid w:val="00692EB9"/>
    <w:rsid w:val="0069516E"/>
    <w:rsid w:val="006C1942"/>
    <w:rsid w:val="006C41CA"/>
    <w:rsid w:val="006C6644"/>
    <w:rsid w:val="006D1B6C"/>
    <w:rsid w:val="006D3196"/>
    <w:rsid w:val="00700828"/>
    <w:rsid w:val="00710342"/>
    <w:rsid w:val="00710E31"/>
    <w:rsid w:val="00716403"/>
    <w:rsid w:val="00721B62"/>
    <w:rsid w:val="00722ECB"/>
    <w:rsid w:val="00725A44"/>
    <w:rsid w:val="0072789B"/>
    <w:rsid w:val="00730264"/>
    <w:rsid w:val="00733F65"/>
    <w:rsid w:val="00741E5A"/>
    <w:rsid w:val="007452AD"/>
    <w:rsid w:val="0075484C"/>
    <w:rsid w:val="00755149"/>
    <w:rsid w:val="00761D77"/>
    <w:rsid w:val="00767466"/>
    <w:rsid w:val="00772CBF"/>
    <w:rsid w:val="00774864"/>
    <w:rsid w:val="007838E8"/>
    <w:rsid w:val="00787F59"/>
    <w:rsid w:val="007A42D1"/>
    <w:rsid w:val="007B337A"/>
    <w:rsid w:val="007B3AD4"/>
    <w:rsid w:val="007B67CA"/>
    <w:rsid w:val="007C08D0"/>
    <w:rsid w:val="007C2FF1"/>
    <w:rsid w:val="007D2EFF"/>
    <w:rsid w:val="007D48E3"/>
    <w:rsid w:val="007E15F0"/>
    <w:rsid w:val="007E25ED"/>
    <w:rsid w:val="007F1691"/>
    <w:rsid w:val="007F32FD"/>
    <w:rsid w:val="007F361F"/>
    <w:rsid w:val="007F7F9B"/>
    <w:rsid w:val="00800E7C"/>
    <w:rsid w:val="00805302"/>
    <w:rsid w:val="0081552F"/>
    <w:rsid w:val="00822E90"/>
    <w:rsid w:val="00824689"/>
    <w:rsid w:val="008278E2"/>
    <w:rsid w:val="00846A67"/>
    <w:rsid w:val="0085417C"/>
    <w:rsid w:val="00864179"/>
    <w:rsid w:val="00866749"/>
    <w:rsid w:val="00880D5E"/>
    <w:rsid w:val="00882735"/>
    <w:rsid w:val="008845A3"/>
    <w:rsid w:val="008923BF"/>
    <w:rsid w:val="008942D7"/>
    <w:rsid w:val="008A4B3A"/>
    <w:rsid w:val="008B2336"/>
    <w:rsid w:val="008B7A40"/>
    <w:rsid w:val="008C3764"/>
    <w:rsid w:val="008C3904"/>
    <w:rsid w:val="008D4AE1"/>
    <w:rsid w:val="008F4A21"/>
    <w:rsid w:val="00901AE9"/>
    <w:rsid w:val="009229D5"/>
    <w:rsid w:val="00934230"/>
    <w:rsid w:val="00937C50"/>
    <w:rsid w:val="00942832"/>
    <w:rsid w:val="00943F2A"/>
    <w:rsid w:val="009448BB"/>
    <w:rsid w:val="00947138"/>
    <w:rsid w:val="009548C9"/>
    <w:rsid w:val="009647D4"/>
    <w:rsid w:val="00972089"/>
    <w:rsid w:val="00987800"/>
    <w:rsid w:val="009A0C8C"/>
    <w:rsid w:val="009A277B"/>
    <w:rsid w:val="009C6FBD"/>
    <w:rsid w:val="009D7504"/>
    <w:rsid w:val="009E1039"/>
    <w:rsid w:val="009E4B56"/>
    <w:rsid w:val="009E686F"/>
    <w:rsid w:val="009F014E"/>
    <w:rsid w:val="009F5223"/>
    <w:rsid w:val="009F7DC7"/>
    <w:rsid w:val="009F7EC3"/>
    <w:rsid w:val="00A03D18"/>
    <w:rsid w:val="00A10E12"/>
    <w:rsid w:val="00A13D1A"/>
    <w:rsid w:val="00A23859"/>
    <w:rsid w:val="00A268B6"/>
    <w:rsid w:val="00A324AE"/>
    <w:rsid w:val="00A47647"/>
    <w:rsid w:val="00A52239"/>
    <w:rsid w:val="00A52697"/>
    <w:rsid w:val="00A65925"/>
    <w:rsid w:val="00A802F6"/>
    <w:rsid w:val="00A866F0"/>
    <w:rsid w:val="00AC3020"/>
    <w:rsid w:val="00AC3C82"/>
    <w:rsid w:val="00AC4488"/>
    <w:rsid w:val="00AC7589"/>
    <w:rsid w:val="00AD112E"/>
    <w:rsid w:val="00AD3442"/>
    <w:rsid w:val="00AD3DDE"/>
    <w:rsid w:val="00AD707F"/>
    <w:rsid w:val="00AE0D7C"/>
    <w:rsid w:val="00AE406D"/>
    <w:rsid w:val="00AE61EA"/>
    <w:rsid w:val="00AF1C77"/>
    <w:rsid w:val="00B12EFA"/>
    <w:rsid w:val="00B15C12"/>
    <w:rsid w:val="00B20EF3"/>
    <w:rsid w:val="00B316CB"/>
    <w:rsid w:val="00B35819"/>
    <w:rsid w:val="00B46855"/>
    <w:rsid w:val="00B6206C"/>
    <w:rsid w:val="00B74ECB"/>
    <w:rsid w:val="00B823D1"/>
    <w:rsid w:val="00B94450"/>
    <w:rsid w:val="00B960D1"/>
    <w:rsid w:val="00BA01D9"/>
    <w:rsid w:val="00BA2A18"/>
    <w:rsid w:val="00BA4234"/>
    <w:rsid w:val="00BB18AD"/>
    <w:rsid w:val="00BB3052"/>
    <w:rsid w:val="00BC4197"/>
    <w:rsid w:val="00BD0BC5"/>
    <w:rsid w:val="00BE42C1"/>
    <w:rsid w:val="00BE4B42"/>
    <w:rsid w:val="00BE6817"/>
    <w:rsid w:val="00BE703B"/>
    <w:rsid w:val="00BF2022"/>
    <w:rsid w:val="00BF35F0"/>
    <w:rsid w:val="00C00F97"/>
    <w:rsid w:val="00C2656E"/>
    <w:rsid w:val="00C31FA6"/>
    <w:rsid w:val="00C37EDE"/>
    <w:rsid w:val="00C45895"/>
    <w:rsid w:val="00C57B2F"/>
    <w:rsid w:val="00C60394"/>
    <w:rsid w:val="00C61E1E"/>
    <w:rsid w:val="00C72888"/>
    <w:rsid w:val="00C74E07"/>
    <w:rsid w:val="00C75803"/>
    <w:rsid w:val="00C823C1"/>
    <w:rsid w:val="00C90892"/>
    <w:rsid w:val="00CB6A1C"/>
    <w:rsid w:val="00CB7B6A"/>
    <w:rsid w:val="00CD162D"/>
    <w:rsid w:val="00CD6B10"/>
    <w:rsid w:val="00CD6CF8"/>
    <w:rsid w:val="00CE549A"/>
    <w:rsid w:val="00CE6E63"/>
    <w:rsid w:val="00CF1351"/>
    <w:rsid w:val="00D07511"/>
    <w:rsid w:val="00D13E34"/>
    <w:rsid w:val="00D20769"/>
    <w:rsid w:val="00D24F8C"/>
    <w:rsid w:val="00D278D1"/>
    <w:rsid w:val="00D35E49"/>
    <w:rsid w:val="00D36551"/>
    <w:rsid w:val="00D41696"/>
    <w:rsid w:val="00D53E0E"/>
    <w:rsid w:val="00D61EF4"/>
    <w:rsid w:val="00D67ED8"/>
    <w:rsid w:val="00D707AF"/>
    <w:rsid w:val="00D72F0C"/>
    <w:rsid w:val="00D750B7"/>
    <w:rsid w:val="00D761AA"/>
    <w:rsid w:val="00D769A8"/>
    <w:rsid w:val="00D8096B"/>
    <w:rsid w:val="00D836A2"/>
    <w:rsid w:val="00D9153A"/>
    <w:rsid w:val="00DA13D0"/>
    <w:rsid w:val="00DA65CF"/>
    <w:rsid w:val="00DB0B02"/>
    <w:rsid w:val="00DB7F73"/>
    <w:rsid w:val="00DC0136"/>
    <w:rsid w:val="00DC2101"/>
    <w:rsid w:val="00DC40DE"/>
    <w:rsid w:val="00DC7C8D"/>
    <w:rsid w:val="00DD6432"/>
    <w:rsid w:val="00DE02EF"/>
    <w:rsid w:val="00DE44EC"/>
    <w:rsid w:val="00DE63B8"/>
    <w:rsid w:val="00DE6F90"/>
    <w:rsid w:val="00DE75F8"/>
    <w:rsid w:val="00E0003D"/>
    <w:rsid w:val="00E04104"/>
    <w:rsid w:val="00E044F1"/>
    <w:rsid w:val="00E05A7C"/>
    <w:rsid w:val="00E1489B"/>
    <w:rsid w:val="00E3084B"/>
    <w:rsid w:val="00E30A8F"/>
    <w:rsid w:val="00E30EC4"/>
    <w:rsid w:val="00E44759"/>
    <w:rsid w:val="00E4634B"/>
    <w:rsid w:val="00E54EA8"/>
    <w:rsid w:val="00E57EF0"/>
    <w:rsid w:val="00E622BE"/>
    <w:rsid w:val="00E71011"/>
    <w:rsid w:val="00E75C56"/>
    <w:rsid w:val="00E9397D"/>
    <w:rsid w:val="00EA4544"/>
    <w:rsid w:val="00EB130F"/>
    <w:rsid w:val="00EC08B9"/>
    <w:rsid w:val="00EE166D"/>
    <w:rsid w:val="00EE4404"/>
    <w:rsid w:val="00EF4010"/>
    <w:rsid w:val="00EF532F"/>
    <w:rsid w:val="00F00863"/>
    <w:rsid w:val="00F04C33"/>
    <w:rsid w:val="00F12D8D"/>
    <w:rsid w:val="00F21565"/>
    <w:rsid w:val="00F31BC1"/>
    <w:rsid w:val="00F34378"/>
    <w:rsid w:val="00F34DB0"/>
    <w:rsid w:val="00F479D7"/>
    <w:rsid w:val="00F47F25"/>
    <w:rsid w:val="00F50345"/>
    <w:rsid w:val="00F53D39"/>
    <w:rsid w:val="00F728CB"/>
    <w:rsid w:val="00F82D8D"/>
    <w:rsid w:val="00F84A0F"/>
    <w:rsid w:val="00F87210"/>
    <w:rsid w:val="00FA2C23"/>
    <w:rsid w:val="00FA4D00"/>
    <w:rsid w:val="00FB3C82"/>
    <w:rsid w:val="00FD7D56"/>
    <w:rsid w:val="00F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ECB"/>
  </w:style>
  <w:style w:type="character" w:styleId="CommentReference">
    <w:name w:val="annotation reference"/>
    <w:basedOn w:val="DefaultParagraphFont"/>
    <w:rsid w:val="00F4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F25"/>
  </w:style>
  <w:style w:type="character" w:customStyle="1" w:styleId="CommentTextChar">
    <w:name w:val="Comment Text Char"/>
    <w:basedOn w:val="DefaultParagraphFont"/>
    <w:link w:val="CommentText"/>
    <w:rsid w:val="00F47F25"/>
  </w:style>
  <w:style w:type="paragraph" w:styleId="CommentSubject">
    <w:name w:val="annotation subject"/>
    <w:basedOn w:val="CommentText"/>
    <w:next w:val="CommentText"/>
    <w:link w:val="CommentSubjectChar"/>
    <w:rsid w:val="00F4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7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0201D-8B5C-4EA9-ABCF-A2FF9BD03D6A}"/>
</file>

<file path=customXml/itemProps2.xml><?xml version="1.0" encoding="utf-8"?>
<ds:datastoreItem xmlns:ds="http://schemas.openxmlformats.org/officeDocument/2006/customXml" ds:itemID="{E37CB2ED-CC82-4FB7-B849-70A8018C231E}"/>
</file>

<file path=customXml/itemProps3.xml><?xml version="1.0" encoding="utf-8"?>
<ds:datastoreItem xmlns:ds="http://schemas.openxmlformats.org/officeDocument/2006/customXml" ds:itemID="{077976B6-EA6A-437D-8EE9-2253203328A2}"/>
</file>

<file path=customXml/itemProps4.xml><?xml version="1.0" encoding="utf-8"?>
<ds:datastoreItem xmlns:ds="http://schemas.openxmlformats.org/officeDocument/2006/customXml" ds:itemID="{0CE6C85B-EBFD-4870-8237-A3E6A0960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SPA SUBMISSION</vt:lpstr>
    </vt:vector>
  </TitlesOfParts>
  <Company>DHMH-OHS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SPA SUBMISSION</dc:title>
  <dc:creator>Lisa Fassett</dc:creator>
  <cp:lastModifiedBy>barnesc</cp:lastModifiedBy>
  <cp:revision>2</cp:revision>
  <cp:lastPrinted>2013-04-18T12:37:00Z</cp:lastPrinted>
  <dcterms:created xsi:type="dcterms:W3CDTF">2013-07-17T13:13:00Z</dcterms:created>
  <dcterms:modified xsi:type="dcterms:W3CDTF">2013-07-17T13:13:00Z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95362674-77b0-435e-9d4d-952b415b777c</vt:lpwstr>
  </property>
  <property fmtid="{D5CDD505-2E9C-101B-9397-08002B2CF9AE}" pid="4" name="Order">
    <vt:r8>16600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