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C8664E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C8664E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D2F85" w:rsidRPr="00366254" w:rsidRDefault="00C8664E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D779A5">
        <w:trPr>
          <w:cantSplit/>
          <w:trHeight w:val="52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D779A5">
        <w:trPr>
          <w:cantSplit/>
          <w:trHeight w:val="25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C8664E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8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D779A5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:rsidR="009D2F85" w:rsidRPr="00D779A5" w:rsidRDefault="00D779A5" w:rsidP="00D779A5">
            <w:pPr>
              <w:autoSpaceDE w:val="0"/>
              <w:autoSpaceDN w:val="0"/>
              <w:adjustRightInd w:val="0"/>
              <w:spacing w:after="120"/>
              <w:ind w:left="80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e.g.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D779A5">
        <w:trPr>
          <w:cantSplit/>
          <w:trHeight w:val="77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120"/>
              <w:ind w:left="54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D779A5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:rsidR="009D2F85" w:rsidRPr="00D779A5" w:rsidRDefault="009D2F85" w:rsidP="00D779A5">
            <w:pPr>
              <w:autoSpaceDE w:val="0"/>
              <w:autoSpaceDN w:val="0"/>
              <w:adjustRightInd w:val="0"/>
              <w:spacing w:after="120"/>
              <w:ind w:left="80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D779A5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D779A5" w:rsidRDefault="009D2F85" w:rsidP="00D779A5">
            <w:pPr>
              <w:autoSpaceDE w:val="0"/>
              <w:autoSpaceDN w:val="0"/>
              <w:adjustRightInd w:val="0"/>
              <w:spacing w:before="80"/>
              <w:ind w:left="810" w:hanging="27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D779A5" w:rsidRDefault="008C7415" w:rsidP="00D779A5">
            <w:pPr>
              <w:autoSpaceDE w:val="0"/>
              <w:autoSpaceDN w:val="0"/>
              <w:adjustRightInd w:val="0"/>
              <w:spacing w:before="80" w:after="120"/>
              <w:ind w:left="270" w:hanging="270"/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D779A5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 xml:space="preserve">Examples: Collected pills, obtained a gun, gave away valuables, wrote a will or suicide note, took out pills but didn’t swallow any, held a gun but changed your mind or it was grabbed from your hand, went to the roof but didn’t jump; or </w:t>
            </w:r>
            <w:proofErr w:type="gramStart"/>
            <w:r w:rsidRPr="00366254">
              <w:rPr>
                <w:rFonts w:ascii="Tahoma" w:hAnsi="Tahoma" w:cs="Tahoma"/>
                <w:bCs/>
              </w:rPr>
              <w:t>actually took</w:t>
            </w:r>
            <w:proofErr w:type="gramEnd"/>
            <w:r w:rsidRPr="00366254">
              <w:rPr>
                <w:rFonts w:ascii="Tahoma" w:hAnsi="Tahoma" w:cs="Tahoma"/>
                <w:bCs/>
              </w:rPr>
              <w:t xml:space="preserve"> pills, tried to shoot yourself, cut yourself, tried to hang yourself, etc.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C73C3A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C73C3A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:rsidR="009D2F85" w:rsidRPr="00366254" w:rsidRDefault="00C73C3A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1.8pt;width:540.75pt;height:84.75pt;z-index:-251658752" fillcolor="#a5a5a5 [209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:rsidR="009D2F85" w:rsidRPr="00D96061" w:rsidRDefault="004E3687" w:rsidP="009D2F85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>Item 3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Behavioral Health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>Consult (Psychiatric Nurse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/Social Worker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) and </w:t>
      </w:r>
      <w:r w:rsidRPr="00D96061">
        <w:rPr>
          <w:rFonts w:ascii="Tahoma" w:hAnsi="Tahoma" w:cs="Tahoma"/>
          <w:color w:val="F79646" w:themeColor="accent6"/>
          <w:sz w:val="20"/>
          <w:szCs w:val="20"/>
        </w:rPr>
        <w:t xml:space="preserve">consider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Patient Safety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Precautions</w:t>
      </w:r>
    </w:p>
    <w:p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34670D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34670D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4670D" w:rsidRPr="0034670D">
        <w:rPr>
          <w:rFonts w:ascii="Tahoma" w:hAnsi="Tahoma" w:cs="Tahoma"/>
          <w:color w:val="FFC000"/>
          <w:sz w:val="20"/>
          <w:szCs w:val="20"/>
        </w:rPr>
        <w:t>Behavioral Health Consult (Psychiatric Nurse/Social Worker) and consider Patient Safety Precautions</w:t>
      </w:r>
    </w:p>
    <w:p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  <w:r w:rsidR="00D15FD1" w:rsidRPr="00366254">
        <w:rPr>
          <w:rFonts w:ascii="Tahoma" w:hAnsi="Tahoma" w:cs="Tahoma"/>
          <w:sz w:val="20"/>
          <w:szCs w:val="20"/>
        </w:rPr>
        <w:t xml:space="preserve"> </w:t>
      </w:r>
    </w:p>
    <w:sectPr w:rsidR="00D15FD1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401C08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401C08" w:rsidRPr="0064331F">
      <w:rPr>
        <w:rFonts w:ascii="Tahoma" w:hAnsi="Tahoma" w:cs="Tahoma"/>
        <w:b/>
        <w:i/>
        <w:color w:val="000000"/>
        <w:sz w:val="22"/>
        <w:szCs w:val="22"/>
      </w:rPr>
      <w:t xml:space="preserve">Primary </w:t>
    </w:r>
    <w:r w:rsidR="00401C08">
      <w:rPr>
        <w:rFonts w:ascii="Tahoma" w:hAnsi="Tahoma" w:cs="Tahoma"/>
        <w:b/>
        <w:i/>
        <w:color w:val="000000"/>
        <w:sz w:val="22"/>
        <w:szCs w:val="22"/>
      </w:rPr>
      <w:t>Care</w:t>
    </w:r>
  </w:p>
  <w:p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157907"/>
    <w:rsid w:val="001E2191"/>
    <w:rsid w:val="002C62DB"/>
    <w:rsid w:val="002D242E"/>
    <w:rsid w:val="0034670D"/>
    <w:rsid w:val="00366254"/>
    <w:rsid w:val="003E1EA1"/>
    <w:rsid w:val="003F3358"/>
    <w:rsid w:val="00401C08"/>
    <w:rsid w:val="00427796"/>
    <w:rsid w:val="004C45C8"/>
    <w:rsid w:val="004E3687"/>
    <w:rsid w:val="004E4C5C"/>
    <w:rsid w:val="0064331F"/>
    <w:rsid w:val="00655B8D"/>
    <w:rsid w:val="00675842"/>
    <w:rsid w:val="00692E2E"/>
    <w:rsid w:val="006B5872"/>
    <w:rsid w:val="0076691B"/>
    <w:rsid w:val="007A208B"/>
    <w:rsid w:val="00857DAB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D56A2"/>
    <w:rsid w:val="00C534C7"/>
    <w:rsid w:val="00C73C3A"/>
    <w:rsid w:val="00C8664E"/>
    <w:rsid w:val="00CC4FE9"/>
    <w:rsid w:val="00CF2CF3"/>
    <w:rsid w:val="00D15FD1"/>
    <w:rsid w:val="00D552D9"/>
    <w:rsid w:val="00D779A5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0BF850D6AFA4EB58DBC54D5DB3A23" ma:contentTypeVersion="21" ma:contentTypeDescription="Create a new document." ma:contentTypeScope="" ma:versionID="018cdc3b472a4873a5fc7939a9526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00344654eda69c5fef345865e8581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950880-BBAD-4BC6-9C85-4C4DEAD15ABC}"/>
</file>

<file path=customXml/itemProps2.xml><?xml version="1.0" encoding="utf-8"?>
<ds:datastoreItem xmlns:ds="http://schemas.openxmlformats.org/officeDocument/2006/customXml" ds:itemID="{95950880-BBAD-4BC6-9C85-4C4DEAD15ABC}"/>
</file>

<file path=customXml/itemProps3.xml><?xml version="1.0" encoding="utf-8"?>
<ds:datastoreItem xmlns:ds="http://schemas.openxmlformats.org/officeDocument/2006/customXml" ds:itemID="{D859634D-1177-4C7A-A028-6B8F41D77DDA}"/>
</file>

<file path=customXml/itemProps4.xml><?xml version="1.0" encoding="utf-8"?>
<ds:datastoreItem xmlns:ds="http://schemas.openxmlformats.org/officeDocument/2006/customXml" ds:itemID="{C85938B7-A835-4FA7-A5DF-15ECFF15CEDC}"/>
</file>

<file path=customXml/itemProps5.xml><?xml version="1.0" encoding="utf-8"?>
<ds:datastoreItem xmlns:ds="http://schemas.openxmlformats.org/officeDocument/2006/customXml" ds:itemID="{CF8D7F07-3F50-453C-84E9-6A22FCAD4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jrvsfk1</dc:creator>
  <cp:lastModifiedBy>Lesser, Adam (NYSPI)</cp:lastModifiedBy>
  <cp:revision>5</cp:revision>
  <cp:lastPrinted>2016-04-29T15:41:00Z</cp:lastPrinted>
  <dcterms:created xsi:type="dcterms:W3CDTF">2018-01-26T16:24:00Z</dcterms:created>
  <dcterms:modified xsi:type="dcterms:W3CDTF">2019-03-15T18:36:00Z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0x010100BF60BF850D6AFA4EB58DBC54D5DB3A23</vt:lpwstr>
  </property>
  <property fmtid="{D5CDD505-2E9C-101B-9397-08002B2CF9AE}" pid="3" name="_dlc_DocIdItemGuid">
    <vt:lpwstr>62d868da-fdf0-4d59-bea1-fa113e75860a</vt:lpwstr>
  </property>
</Properties>
</file>