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EC" w:rsidRPr="00E47451" w:rsidRDefault="00F025CC" w:rsidP="008845EC">
      <w:pPr>
        <w:spacing w:after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E47451">
        <w:rPr>
          <w:rFonts w:ascii="Arial" w:hAnsi="Arial" w:cs="Arial"/>
          <w:b/>
          <w:sz w:val="18"/>
          <w:szCs w:val="18"/>
        </w:rPr>
        <w:t>BH Program Descriptions/</w:t>
      </w:r>
      <w:r w:rsidR="00F015AA">
        <w:rPr>
          <w:rFonts w:ascii="Arial" w:hAnsi="Arial" w:cs="Arial"/>
          <w:b/>
          <w:sz w:val="18"/>
          <w:szCs w:val="18"/>
        </w:rPr>
        <w:t>COA</w:t>
      </w:r>
      <w:r w:rsidRPr="00E47451">
        <w:rPr>
          <w:rFonts w:ascii="Arial" w:hAnsi="Arial" w:cs="Arial"/>
          <w:b/>
          <w:sz w:val="18"/>
          <w:szCs w:val="18"/>
        </w:rPr>
        <w:t xml:space="preserve"> </w:t>
      </w:r>
      <w:r w:rsidR="001955F0">
        <w:rPr>
          <w:rFonts w:ascii="Arial" w:hAnsi="Arial" w:cs="Arial"/>
          <w:b/>
          <w:sz w:val="18"/>
          <w:szCs w:val="18"/>
        </w:rPr>
        <w:t xml:space="preserve">reference </w:t>
      </w:r>
      <w:r w:rsidRPr="00E47451">
        <w:rPr>
          <w:rFonts w:ascii="Arial" w:hAnsi="Arial" w:cs="Arial"/>
          <w:b/>
          <w:sz w:val="18"/>
          <w:szCs w:val="18"/>
        </w:rPr>
        <w:t>grid</w:t>
      </w:r>
    </w:p>
    <w:p w:rsidR="006206D4" w:rsidRDefault="00925DF0" w:rsidP="008845EC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August 12</w:t>
      </w:r>
      <w:r w:rsidR="00E81481">
        <w:rPr>
          <w:rFonts w:ascii="Arial" w:hAnsi="Arial" w:cs="Arial"/>
          <w:b/>
          <w:sz w:val="18"/>
          <w:szCs w:val="18"/>
        </w:rPr>
        <w:t>, 2016</w:t>
      </w:r>
    </w:p>
    <w:p w:rsidR="00B467A9" w:rsidRDefault="00B467A9" w:rsidP="008845EC">
      <w:pPr>
        <w:spacing w:after="0"/>
        <w:rPr>
          <w:rFonts w:ascii="Arial" w:hAnsi="Arial" w:cs="Arial"/>
          <w:b/>
          <w:sz w:val="18"/>
          <w:szCs w:val="18"/>
        </w:rPr>
      </w:pPr>
    </w:p>
    <w:p w:rsidR="00B75D52" w:rsidRDefault="006206D4" w:rsidP="008845EC">
      <w:pPr>
        <w:spacing w:after="0"/>
        <w:rPr>
          <w:rFonts w:ascii="Arial" w:hAnsi="Arial" w:cs="Arial"/>
          <w:sz w:val="20"/>
          <w:szCs w:val="20"/>
        </w:rPr>
      </w:pPr>
      <w:r w:rsidRPr="000C4E20">
        <w:rPr>
          <w:rFonts w:ascii="Arial" w:hAnsi="Arial" w:cs="Arial"/>
          <w:sz w:val="20"/>
          <w:szCs w:val="20"/>
        </w:rPr>
        <w:t xml:space="preserve">All programs accredited through </w:t>
      </w:r>
      <w:r w:rsidR="00C12445">
        <w:rPr>
          <w:rFonts w:ascii="Arial" w:hAnsi="Arial" w:cs="Arial"/>
          <w:sz w:val="20"/>
          <w:szCs w:val="20"/>
        </w:rPr>
        <w:t xml:space="preserve">the Council on Accreditation (COA) </w:t>
      </w:r>
      <w:r w:rsidRPr="000C4E20">
        <w:rPr>
          <w:rFonts w:ascii="Arial" w:hAnsi="Arial" w:cs="Arial"/>
          <w:sz w:val="20"/>
          <w:szCs w:val="20"/>
        </w:rPr>
        <w:t xml:space="preserve">must meet all applicable standards </w:t>
      </w:r>
      <w:r w:rsidR="00C12445">
        <w:rPr>
          <w:rFonts w:ascii="Arial" w:hAnsi="Arial" w:cs="Arial"/>
          <w:sz w:val="20"/>
          <w:szCs w:val="20"/>
        </w:rPr>
        <w:t xml:space="preserve">located in the “Administration and Management Standards” section and the “Service Delivery Administration Standards” section, in addition to the applicable chapter(s) of the “Service Standards” section. </w:t>
      </w:r>
    </w:p>
    <w:p w:rsidR="00C12445" w:rsidRPr="000C4E20" w:rsidRDefault="00C12445" w:rsidP="008845EC">
      <w:pPr>
        <w:spacing w:after="0"/>
        <w:rPr>
          <w:rFonts w:ascii="Arial" w:hAnsi="Arial" w:cs="Arial"/>
          <w:sz w:val="20"/>
          <w:szCs w:val="20"/>
        </w:rPr>
      </w:pPr>
    </w:p>
    <w:p w:rsidR="006206D4" w:rsidRDefault="006206D4" w:rsidP="008845EC">
      <w:pPr>
        <w:spacing w:after="0"/>
        <w:rPr>
          <w:rFonts w:ascii="Arial" w:hAnsi="Arial" w:cs="Arial"/>
          <w:sz w:val="20"/>
          <w:szCs w:val="20"/>
        </w:rPr>
      </w:pPr>
      <w:r w:rsidRPr="000C4E20">
        <w:rPr>
          <w:rFonts w:ascii="Arial" w:hAnsi="Arial" w:cs="Arial"/>
          <w:sz w:val="20"/>
          <w:szCs w:val="20"/>
        </w:rPr>
        <w:t xml:space="preserve">The chart below is meant to be a one-page reference guide identifying the </w:t>
      </w:r>
      <w:r w:rsidR="00C12445">
        <w:rPr>
          <w:rFonts w:ascii="Arial" w:hAnsi="Arial" w:cs="Arial"/>
          <w:sz w:val="20"/>
          <w:szCs w:val="20"/>
        </w:rPr>
        <w:t>“Service Standards”</w:t>
      </w:r>
      <w:r w:rsidR="00B467A9" w:rsidRPr="000C4E20">
        <w:rPr>
          <w:rFonts w:ascii="Arial" w:hAnsi="Arial" w:cs="Arial"/>
          <w:sz w:val="20"/>
          <w:szCs w:val="20"/>
        </w:rPr>
        <w:t xml:space="preserve"> </w:t>
      </w:r>
      <w:r w:rsidRPr="000C4E20">
        <w:rPr>
          <w:rFonts w:ascii="Arial" w:hAnsi="Arial" w:cs="Arial"/>
          <w:sz w:val="20"/>
          <w:szCs w:val="20"/>
        </w:rPr>
        <w:t xml:space="preserve">that correspond to each of the program descriptions identified in the Community-Based </w:t>
      </w:r>
      <w:r w:rsidR="00B75D52" w:rsidRPr="000C4E20">
        <w:rPr>
          <w:rFonts w:ascii="Arial" w:hAnsi="Arial" w:cs="Arial"/>
          <w:sz w:val="20"/>
          <w:szCs w:val="20"/>
        </w:rPr>
        <w:t xml:space="preserve">Behavioral Health </w:t>
      </w:r>
      <w:r w:rsidRPr="000C4E20">
        <w:rPr>
          <w:rFonts w:ascii="Arial" w:hAnsi="Arial" w:cs="Arial"/>
          <w:sz w:val="20"/>
          <w:szCs w:val="20"/>
        </w:rPr>
        <w:t>Program</w:t>
      </w:r>
      <w:r w:rsidR="00B75D52">
        <w:rPr>
          <w:rFonts w:ascii="Arial" w:hAnsi="Arial" w:cs="Arial"/>
          <w:sz w:val="20"/>
          <w:szCs w:val="20"/>
        </w:rPr>
        <w:t>s and Services</w:t>
      </w:r>
      <w:r w:rsidRPr="000C4E20">
        <w:rPr>
          <w:rFonts w:ascii="Arial" w:hAnsi="Arial" w:cs="Arial"/>
          <w:sz w:val="20"/>
          <w:szCs w:val="20"/>
        </w:rPr>
        <w:t xml:space="preserve"> regulations (COMAR 10.63).   </w:t>
      </w:r>
    </w:p>
    <w:p w:rsidR="00B75D52" w:rsidRDefault="00B75D52" w:rsidP="008845EC">
      <w:pPr>
        <w:spacing w:after="0"/>
        <w:rPr>
          <w:rFonts w:ascii="Arial" w:hAnsi="Arial" w:cs="Arial"/>
          <w:sz w:val="20"/>
          <w:szCs w:val="20"/>
        </w:rPr>
      </w:pPr>
    </w:p>
    <w:p w:rsidR="00B75D52" w:rsidRPr="000C4E20" w:rsidRDefault="00B75D52" w:rsidP="008845EC">
      <w:pPr>
        <w:spacing w:after="0"/>
        <w:rPr>
          <w:rFonts w:ascii="Arial" w:hAnsi="Arial" w:cs="Arial"/>
          <w:sz w:val="20"/>
          <w:szCs w:val="20"/>
        </w:rPr>
      </w:pPr>
      <w:r w:rsidRPr="00415C56">
        <w:rPr>
          <w:rFonts w:ascii="Arial" w:hAnsi="Arial" w:cs="Arial"/>
          <w:b/>
          <w:i/>
          <w:sz w:val="20"/>
          <w:szCs w:val="20"/>
        </w:rPr>
        <w:t>Specific questions regarding applicability and/or interpretation of specific accreditation stand</w:t>
      </w:r>
      <w:r>
        <w:rPr>
          <w:rFonts w:ascii="Arial" w:hAnsi="Arial" w:cs="Arial"/>
          <w:b/>
          <w:i/>
          <w:sz w:val="20"/>
          <w:szCs w:val="20"/>
        </w:rPr>
        <w:t xml:space="preserve">ards should be referred to </w:t>
      </w:r>
      <w:r w:rsidR="00E96AD3">
        <w:rPr>
          <w:rFonts w:ascii="Arial" w:hAnsi="Arial" w:cs="Arial"/>
          <w:b/>
          <w:i/>
          <w:sz w:val="20"/>
          <w:szCs w:val="20"/>
        </w:rPr>
        <w:t>COA.</w:t>
      </w:r>
    </w:p>
    <w:p w:rsidR="00B467A9" w:rsidRPr="00E47451" w:rsidRDefault="00B467A9" w:rsidP="008845EC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918"/>
        <w:gridCol w:w="6517"/>
      </w:tblGrid>
      <w:tr w:rsidR="00094EE5" w:rsidRPr="00E47451" w:rsidTr="00080600">
        <w:tc>
          <w:tcPr>
            <w:tcW w:w="3918" w:type="dxa"/>
          </w:tcPr>
          <w:p w:rsidR="00094EE5" w:rsidRPr="00E47451" w:rsidRDefault="00094EE5" w:rsidP="00AD664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EE5" w:rsidRPr="00E47451" w:rsidRDefault="00094EE5" w:rsidP="00094EE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451">
              <w:rPr>
                <w:rFonts w:ascii="Arial" w:hAnsi="Arial" w:cs="Arial"/>
                <w:b/>
                <w:sz w:val="18"/>
                <w:szCs w:val="18"/>
              </w:rPr>
              <w:t>BH Program Description</w:t>
            </w:r>
          </w:p>
        </w:tc>
        <w:tc>
          <w:tcPr>
            <w:tcW w:w="6517" w:type="dxa"/>
          </w:tcPr>
          <w:p w:rsidR="00094EE5" w:rsidRPr="00E47451" w:rsidRDefault="00094EE5" w:rsidP="00AD664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EE5" w:rsidRPr="00E47451" w:rsidRDefault="00F015AA" w:rsidP="00671ECD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COA Accreditation </w:t>
            </w:r>
            <w:r w:rsidR="00671ECD">
              <w:rPr>
                <w:rFonts w:ascii="Arial" w:hAnsi="Arial" w:cs="Arial"/>
                <w:b/>
                <w:sz w:val="18"/>
                <w:szCs w:val="18"/>
              </w:rPr>
              <w:t>Services Standards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671ECD">
              <w:rPr>
                <w:rFonts w:ascii="Arial" w:hAnsi="Arial" w:cs="Arial"/>
                <w:b/>
                <w:sz w:val="18"/>
                <w:szCs w:val="18"/>
              </w:rPr>
              <w:t>2016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094EE5" w:rsidRPr="00E47451" w:rsidTr="00B24BFF">
        <w:tc>
          <w:tcPr>
            <w:tcW w:w="3918" w:type="dxa"/>
            <w:vAlign w:val="center"/>
          </w:tcPr>
          <w:p w:rsidR="00094EE5" w:rsidRPr="00E47451" w:rsidRDefault="00094EE5" w:rsidP="000C4E2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Group Homes for Adults with Mental Illness</w:t>
            </w:r>
          </w:p>
        </w:tc>
        <w:tc>
          <w:tcPr>
            <w:tcW w:w="6517" w:type="dxa"/>
            <w:vAlign w:val="center"/>
          </w:tcPr>
          <w:p w:rsidR="00094EE5" w:rsidRDefault="00C12445" w:rsidP="006640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04F75">
              <w:rPr>
                <w:rFonts w:ascii="Arial" w:hAnsi="Arial" w:cs="Arial"/>
                <w:sz w:val="18"/>
                <w:szCs w:val="18"/>
              </w:rPr>
              <w:t>Supported Community Living Services (SCL</w:t>
            </w:r>
            <w:r w:rsidR="006640B8" w:rsidRPr="00504F75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  <w:tr w:rsidR="00094EE5" w:rsidRPr="00E47451" w:rsidTr="006F69FC">
        <w:tc>
          <w:tcPr>
            <w:tcW w:w="3918" w:type="dxa"/>
            <w:vAlign w:val="center"/>
          </w:tcPr>
          <w:p w:rsidR="00094EE5" w:rsidRPr="00E47451" w:rsidRDefault="00094EE5" w:rsidP="00EA23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Integrated Behavioral Health Programs</w:t>
            </w:r>
          </w:p>
        </w:tc>
        <w:tc>
          <w:tcPr>
            <w:tcW w:w="6517" w:type="dxa"/>
            <w:vAlign w:val="center"/>
          </w:tcPr>
          <w:p w:rsidR="00094EE5" w:rsidRDefault="00C12445" w:rsidP="006640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and/or Substance Use Disorders (MHSU</w:t>
            </w:r>
            <w:r w:rsidR="006640B8" w:rsidRPr="006640B8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6640B8">
              <w:rPr>
                <w:rFonts w:ascii="Arial" w:hAnsi="Arial" w:cs="Arial"/>
                <w:sz w:val="18"/>
                <w:szCs w:val="18"/>
                <w:vertAlign w:val="superscript"/>
              </w:rPr>
              <w:t>,</w:t>
            </w:r>
            <w:r w:rsidR="006640B8" w:rsidRPr="006640B8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94EE5" w:rsidRPr="00E47451" w:rsidTr="00822DC4">
        <w:tc>
          <w:tcPr>
            <w:tcW w:w="3918" w:type="dxa"/>
            <w:vAlign w:val="center"/>
          </w:tcPr>
          <w:p w:rsidR="00094EE5" w:rsidRPr="00E47451" w:rsidRDefault="00094EE5" w:rsidP="00EA23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Intensive Outpatient Treatment 2.1</w:t>
            </w:r>
          </w:p>
        </w:tc>
        <w:tc>
          <w:tcPr>
            <w:tcW w:w="6517" w:type="dxa"/>
            <w:vAlign w:val="center"/>
          </w:tcPr>
          <w:p w:rsidR="00094EE5" w:rsidRDefault="00C12445" w:rsidP="006640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and/or Substance Use Disorders (MHSU</w:t>
            </w:r>
            <w:r w:rsidR="006640B8" w:rsidRPr="006640B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6640B8">
              <w:rPr>
                <w:rFonts w:ascii="Arial" w:hAnsi="Arial" w:cs="Arial"/>
                <w:sz w:val="18"/>
                <w:szCs w:val="18"/>
              </w:rPr>
              <w:t>)</w:t>
            </w:r>
            <w:r w:rsidR="00671ECD">
              <w:rPr>
                <w:rFonts w:ascii="Arial" w:hAnsi="Arial" w:cs="Arial"/>
                <w:sz w:val="18"/>
                <w:szCs w:val="18"/>
              </w:rPr>
              <w:t>; Day Treatment Services (DTX)</w:t>
            </w:r>
          </w:p>
        </w:tc>
      </w:tr>
      <w:tr w:rsidR="00094EE5" w:rsidRPr="00E47451" w:rsidTr="00CB2DDA">
        <w:tc>
          <w:tcPr>
            <w:tcW w:w="3918" w:type="dxa"/>
            <w:vAlign w:val="center"/>
          </w:tcPr>
          <w:p w:rsidR="00094EE5" w:rsidRPr="00E47451" w:rsidRDefault="00094EE5" w:rsidP="00EA23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Mobile Treatment Services</w:t>
            </w:r>
          </w:p>
        </w:tc>
        <w:tc>
          <w:tcPr>
            <w:tcW w:w="6517" w:type="dxa"/>
            <w:vAlign w:val="center"/>
          </w:tcPr>
          <w:p w:rsidR="00094EE5" w:rsidRDefault="00F015AA" w:rsidP="00F616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Psychiatric Rehabilitation Services </w:t>
            </w:r>
            <w:r w:rsidR="00F616FB">
              <w:rPr>
                <w:rFonts w:ascii="Arial" w:hAnsi="Arial" w:cs="Arial"/>
                <w:sz w:val="18"/>
                <w:szCs w:val="18"/>
              </w:rPr>
              <w:t xml:space="preserve">(PSR) – </w:t>
            </w:r>
            <w:r>
              <w:rPr>
                <w:rFonts w:ascii="Arial" w:hAnsi="Arial" w:cs="Arial"/>
                <w:sz w:val="18"/>
                <w:szCs w:val="18"/>
              </w:rPr>
              <w:t>Assertive Community Outreach</w:t>
            </w:r>
            <w:r w:rsidR="00C12445">
              <w:rPr>
                <w:rFonts w:ascii="Arial" w:hAnsi="Arial" w:cs="Arial"/>
                <w:sz w:val="18"/>
                <w:szCs w:val="18"/>
              </w:rPr>
              <w:t xml:space="preserve"> standards</w:t>
            </w:r>
          </w:p>
        </w:tc>
      </w:tr>
      <w:tr w:rsidR="00094EE5" w:rsidRPr="00E47451" w:rsidTr="006D3F9D">
        <w:tc>
          <w:tcPr>
            <w:tcW w:w="3918" w:type="dxa"/>
            <w:vAlign w:val="center"/>
          </w:tcPr>
          <w:p w:rsidR="00094EE5" w:rsidRPr="00E47451" w:rsidRDefault="00094EE5" w:rsidP="00EA23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Outpatient Mental Health Centers</w:t>
            </w:r>
          </w:p>
        </w:tc>
        <w:tc>
          <w:tcPr>
            <w:tcW w:w="6517" w:type="dxa"/>
            <w:vAlign w:val="center"/>
          </w:tcPr>
          <w:p w:rsidR="00094EE5" w:rsidRDefault="00C12445" w:rsidP="00CA29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</w:t>
            </w:r>
            <w:r w:rsidR="00671ECD">
              <w:rPr>
                <w:rFonts w:ascii="Arial" w:hAnsi="Arial" w:cs="Arial"/>
                <w:sz w:val="18"/>
                <w:szCs w:val="18"/>
              </w:rPr>
              <w:t>r Substance Use Disorders (MHSU</w:t>
            </w:r>
            <w:r w:rsidR="00CA29A1" w:rsidRPr="00CA29A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CA29A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94EE5" w:rsidRPr="00E47451" w:rsidTr="000A4324">
        <w:tc>
          <w:tcPr>
            <w:tcW w:w="3918" w:type="dxa"/>
          </w:tcPr>
          <w:p w:rsidR="00094EE5" w:rsidRPr="00E47451" w:rsidRDefault="00094EE5" w:rsidP="00AD66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Outpatient Treatment Level 1</w:t>
            </w:r>
          </w:p>
        </w:tc>
        <w:tc>
          <w:tcPr>
            <w:tcW w:w="6517" w:type="dxa"/>
          </w:tcPr>
          <w:p w:rsidR="00094EE5" w:rsidRDefault="00C12445" w:rsidP="00CA29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and/or Substance Use Disorders (MHSU</w:t>
            </w:r>
            <w:r w:rsidR="00CA29A1" w:rsidRPr="00CA29A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94EE5" w:rsidRPr="00E47451" w:rsidTr="00934E4C">
        <w:tc>
          <w:tcPr>
            <w:tcW w:w="3918" w:type="dxa"/>
            <w:vAlign w:val="center"/>
          </w:tcPr>
          <w:p w:rsidR="00094EE5" w:rsidRPr="00E47451" w:rsidRDefault="00094EE5" w:rsidP="00EA23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Partial Hospitalization Treatment Level 2.5</w:t>
            </w:r>
          </w:p>
        </w:tc>
        <w:tc>
          <w:tcPr>
            <w:tcW w:w="6517" w:type="dxa"/>
            <w:vAlign w:val="center"/>
          </w:tcPr>
          <w:p w:rsidR="00094EE5" w:rsidRDefault="00C12445" w:rsidP="00CA29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and/or Substance Use Disorders (MHSU</w:t>
            </w:r>
            <w:r w:rsidR="00CA29A1" w:rsidRPr="00CA29A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); </w:t>
            </w:r>
            <w:r w:rsidR="00E96AD3">
              <w:rPr>
                <w:rFonts w:ascii="Arial" w:hAnsi="Arial" w:cs="Arial"/>
                <w:sz w:val="18"/>
                <w:szCs w:val="18"/>
              </w:rPr>
              <w:t>Day Treatment Services</w:t>
            </w:r>
            <w:r w:rsidR="00EA478C">
              <w:rPr>
                <w:rFonts w:ascii="Arial" w:hAnsi="Arial" w:cs="Arial"/>
                <w:sz w:val="18"/>
                <w:szCs w:val="18"/>
              </w:rPr>
              <w:t xml:space="preserve"> (DTX)</w:t>
            </w:r>
          </w:p>
        </w:tc>
      </w:tr>
      <w:tr w:rsidR="00094EE5" w:rsidRPr="00E47451" w:rsidTr="00117C2A">
        <w:tc>
          <w:tcPr>
            <w:tcW w:w="3918" w:type="dxa"/>
            <w:vAlign w:val="center"/>
          </w:tcPr>
          <w:p w:rsidR="00094EE5" w:rsidRPr="00E47451" w:rsidRDefault="00094EE5" w:rsidP="00EA23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Psychiatric Day Treatment Programs</w:t>
            </w:r>
          </w:p>
        </w:tc>
        <w:tc>
          <w:tcPr>
            <w:tcW w:w="6517" w:type="dxa"/>
            <w:vAlign w:val="center"/>
          </w:tcPr>
          <w:p w:rsidR="00094EE5" w:rsidRDefault="00F015AA" w:rsidP="00E96A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04F75">
              <w:rPr>
                <w:rFonts w:ascii="Arial" w:hAnsi="Arial" w:cs="Arial"/>
                <w:sz w:val="18"/>
                <w:szCs w:val="18"/>
              </w:rPr>
              <w:t>Day Treatment Services</w:t>
            </w:r>
            <w:r w:rsidR="00EA478C" w:rsidRPr="00504F75">
              <w:rPr>
                <w:rFonts w:ascii="Arial" w:hAnsi="Arial" w:cs="Arial"/>
                <w:sz w:val="18"/>
                <w:szCs w:val="18"/>
              </w:rPr>
              <w:t xml:space="preserve"> (DTX)</w:t>
            </w:r>
          </w:p>
        </w:tc>
      </w:tr>
      <w:tr w:rsidR="00094EE5" w:rsidRPr="00E47451" w:rsidTr="004E4853">
        <w:tc>
          <w:tcPr>
            <w:tcW w:w="3918" w:type="dxa"/>
            <w:vAlign w:val="center"/>
          </w:tcPr>
          <w:p w:rsidR="00094EE5" w:rsidRPr="00E47451" w:rsidRDefault="00094EE5" w:rsidP="00EA237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Psychiatric Rehabilitation Programs for Adults</w:t>
            </w:r>
          </w:p>
        </w:tc>
        <w:tc>
          <w:tcPr>
            <w:tcW w:w="6517" w:type="dxa"/>
            <w:vAlign w:val="center"/>
          </w:tcPr>
          <w:p w:rsidR="00094EE5" w:rsidRPr="008F0AC0" w:rsidRDefault="00F015AA" w:rsidP="00A0159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Psychiatric Rehabilitation Services</w:t>
            </w:r>
            <w:r w:rsidR="00C12445">
              <w:rPr>
                <w:rFonts w:ascii="Arial" w:hAnsi="Arial" w:cs="Arial"/>
                <w:sz w:val="18"/>
                <w:szCs w:val="18"/>
              </w:rPr>
              <w:t xml:space="preserve"> (PSR)</w:t>
            </w:r>
          </w:p>
        </w:tc>
      </w:tr>
      <w:tr w:rsidR="00094EE5" w:rsidRPr="00E47451" w:rsidTr="00A118E1">
        <w:tc>
          <w:tcPr>
            <w:tcW w:w="3918" w:type="dxa"/>
            <w:vAlign w:val="center"/>
          </w:tcPr>
          <w:p w:rsidR="00094EE5" w:rsidRPr="00E47451" w:rsidRDefault="00094EE5" w:rsidP="001D01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Residential: Low Intensity 3.1</w:t>
            </w:r>
          </w:p>
        </w:tc>
        <w:tc>
          <w:tcPr>
            <w:tcW w:w="6517" w:type="dxa"/>
            <w:vAlign w:val="center"/>
          </w:tcPr>
          <w:p w:rsidR="00094EE5" w:rsidRPr="0031258E" w:rsidRDefault="00C12445" w:rsidP="00CA29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and/or Substance Use Disorders (MHSU</w:t>
            </w:r>
            <w:r w:rsidR="00CA29A1" w:rsidRPr="00CA29A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72145A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015AA">
              <w:rPr>
                <w:rFonts w:ascii="Arial" w:hAnsi="Arial" w:cs="Arial"/>
                <w:sz w:val="18"/>
                <w:szCs w:val="18"/>
              </w:rPr>
              <w:t>Group Living Services</w:t>
            </w:r>
            <w:r>
              <w:rPr>
                <w:rFonts w:ascii="Arial" w:hAnsi="Arial" w:cs="Arial"/>
                <w:sz w:val="18"/>
                <w:szCs w:val="18"/>
              </w:rPr>
              <w:t xml:space="preserve"> (GLS)</w:t>
            </w:r>
          </w:p>
        </w:tc>
      </w:tr>
      <w:tr w:rsidR="00094EE5" w:rsidRPr="00E47451" w:rsidTr="00F616FB">
        <w:tc>
          <w:tcPr>
            <w:tcW w:w="3918" w:type="dxa"/>
            <w:vAlign w:val="center"/>
          </w:tcPr>
          <w:p w:rsidR="00094EE5" w:rsidRPr="00E47451" w:rsidRDefault="00094EE5" w:rsidP="00F616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Residential: Medium Intensity 3.3</w:t>
            </w:r>
          </w:p>
        </w:tc>
        <w:tc>
          <w:tcPr>
            <w:tcW w:w="6517" w:type="dxa"/>
          </w:tcPr>
          <w:p w:rsidR="00094EE5" w:rsidRPr="0031258E" w:rsidRDefault="00F616FB" w:rsidP="00CA29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and/or Substance Use Disorders (MHSU</w:t>
            </w:r>
            <w:r w:rsidR="00CA29A1" w:rsidRPr="00CA29A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);  R</w:t>
            </w:r>
            <w:r w:rsidR="00671ECD">
              <w:rPr>
                <w:rFonts w:ascii="Arial" w:hAnsi="Arial" w:cs="Arial"/>
                <w:sz w:val="18"/>
                <w:szCs w:val="18"/>
              </w:rPr>
              <w:t>esidential Treatment Services (R</w:t>
            </w:r>
            <w:r>
              <w:rPr>
                <w:rFonts w:ascii="Arial" w:hAnsi="Arial" w:cs="Arial"/>
                <w:sz w:val="18"/>
                <w:szCs w:val="18"/>
              </w:rPr>
              <w:t>TX</w:t>
            </w:r>
            <w:r w:rsidR="00671EC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94EE5" w:rsidRPr="00E47451" w:rsidTr="00F616FB">
        <w:tc>
          <w:tcPr>
            <w:tcW w:w="3918" w:type="dxa"/>
            <w:vAlign w:val="center"/>
          </w:tcPr>
          <w:p w:rsidR="00094EE5" w:rsidRPr="00E47451" w:rsidRDefault="00094EE5" w:rsidP="00F616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Residential: High Intensity 3.5</w:t>
            </w:r>
          </w:p>
        </w:tc>
        <w:tc>
          <w:tcPr>
            <w:tcW w:w="6517" w:type="dxa"/>
          </w:tcPr>
          <w:p w:rsidR="00094EE5" w:rsidRPr="0031258E" w:rsidRDefault="00F616FB" w:rsidP="00CA29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and/or Substance Use Disorders (MHSU</w:t>
            </w:r>
            <w:r w:rsidR="00CA29A1" w:rsidRPr="00CA29A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); R</w:t>
            </w:r>
            <w:r w:rsidR="00CA29A1">
              <w:rPr>
                <w:rFonts w:ascii="Arial" w:hAnsi="Arial" w:cs="Arial"/>
                <w:sz w:val="18"/>
                <w:szCs w:val="18"/>
              </w:rPr>
              <w:t>esidential Treatment Services (R</w:t>
            </w:r>
            <w:r>
              <w:rPr>
                <w:rFonts w:ascii="Arial" w:hAnsi="Arial" w:cs="Arial"/>
                <w:sz w:val="18"/>
                <w:szCs w:val="18"/>
              </w:rPr>
              <w:t>TX</w:t>
            </w:r>
            <w:r w:rsidR="00CA29A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94EE5" w:rsidRPr="00E47451" w:rsidTr="00F616FB">
        <w:tc>
          <w:tcPr>
            <w:tcW w:w="3918" w:type="dxa"/>
            <w:vAlign w:val="center"/>
          </w:tcPr>
          <w:p w:rsidR="00094EE5" w:rsidRPr="00E47451" w:rsidRDefault="00094EE5" w:rsidP="00F616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Residential: Intensive 3.7</w:t>
            </w:r>
          </w:p>
        </w:tc>
        <w:tc>
          <w:tcPr>
            <w:tcW w:w="6517" w:type="dxa"/>
          </w:tcPr>
          <w:p w:rsidR="00094EE5" w:rsidRPr="0031258E" w:rsidRDefault="00F616FB" w:rsidP="00CA29A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and/or Substance Use Disorders (MHSU</w:t>
            </w:r>
            <w:r w:rsidR="00CA29A1" w:rsidRPr="00CA29A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72145A">
              <w:rPr>
                <w:rFonts w:ascii="Arial" w:hAnsi="Arial" w:cs="Arial"/>
                <w:sz w:val="18"/>
                <w:szCs w:val="18"/>
              </w:rPr>
              <w:t>; Residential Treatment Services</w:t>
            </w:r>
            <w:r>
              <w:rPr>
                <w:rFonts w:ascii="Arial" w:hAnsi="Arial" w:cs="Arial"/>
                <w:sz w:val="18"/>
                <w:szCs w:val="18"/>
              </w:rPr>
              <w:t xml:space="preserve"> (RTX)</w:t>
            </w:r>
          </w:p>
        </w:tc>
      </w:tr>
      <w:tr w:rsidR="00094EE5" w:rsidRPr="00E47451" w:rsidTr="00E0416F">
        <w:tc>
          <w:tcPr>
            <w:tcW w:w="3918" w:type="dxa"/>
            <w:vAlign w:val="center"/>
          </w:tcPr>
          <w:p w:rsidR="00094EE5" w:rsidRPr="00E47451" w:rsidRDefault="00094EE5" w:rsidP="001D01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Residential Rehabilitation Programs</w:t>
            </w:r>
          </w:p>
        </w:tc>
        <w:tc>
          <w:tcPr>
            <w:tcW w:w="6517" w:type="dxa"/>
          </w:tcPr>
          <w:p w:rsidR="00094EE5" w:rsidRPr="006640B8" w:rsidRDefault="00F616FB" w:rsidP="00E96AD3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04F75">
              <w:rPr>
                <w:rFonts w:ascii="Arial" w:hAnsi="Arial" w:cs="Arial"/>
                <w:sz w:val="18"/>
                <w:szCs w:val="18"/>
              </w:rPr>
              <w:t>Supported Community Living Services (SCL)</w:t>
            </w:r>
          </w:p>
        </w:tc>
      </w:tr>
      <w:tr w:rsidR="008D48E3" w:rsidRPr="00E47451" w:rsidTr="009C76E3">
        <w:tc>
          <w:tcPr>
            <w:tcW w:w="3918" w:type="dxa"/>
            <w:vAlign w:val="center"/>
          </w:tcPr>
          <w:p w:rsidR="008D48E3" w:rsidRPr="00E47451" w:rsidRDefault="008D48E3" w:rsidP="001D01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Respite Care Services</w:t>
            </w:r>
          </w:p>
        </w:tc>
        <w:tc>
          <w:tcPr>
            <w:tcW w:w="6517" w:type="dxa"/>
            <w:vAlign w:val="center"/>
          </w:tcPr>
          <w:p w:rsidR="008D48E3" w:rsidRPr="008F0AC0" w:rsidRDefault="00F015AA" w:rsidP="00EA478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Respite Care </w:t>
            </w:r>
            <w:r w:rsidR="00CA29A1">
              <w:rPr>
                <w:rFonts w:ascii="Arial" w:hAnsi="Arial" w:cs="Arial"/>
                <w:sz w:val="18"/>
                <w:szCs w:val="18"/>
              </w:rPr>
              <w:t>(RC)</w:t>
            </w:r>
          </w:p>
        </w:tc>
      </w:tr>
      <w:tr w:rsidR="008D48E3" w:rsidRPr="00E47451" w:rsidTr="00F5136D">
        <w:tc>
          <w:tcPr>
            <w:tcW w:w="3918" w:type="dxa"/>
            <w:vAlign w:val="center"/>
          </w:tcPr>
          <w:p w:rsidR="008D48E3" w:rsidRPr="00E47451" w:rsidRDefault="008D48E3" w:rsidP="001D01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Supported Employment Programs</w:t>
            </w:r>
          </w:p>
        </w:tc>
        <w:tc>
          <w:tcPr>
            <w:tcW w:w="6517" w:type="dxa"/>
            <w:vAlign w:val="center"/>
          </w:tcPr>
          <w:p w:rsidR="008D48E3" w:rsidRPr="00A01592" w:rsidRDefault="00E96AD3" w:rsidP="00A0159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04F75">
              <w:rPr>
                <w:rFonts w:ascii="Arial" w:hAnsi="Arial" w:cs="Arial"/>
                <w:sz w:val="18"/>
                <w:szCs w:val="18"/>
              </w:rPr>
              <w:t>Vocational Rehabilitation Services</w:t>
            </w:r>
            <w:r w:rsidR="00F616FB" w:rsidRPr="00504F75">
              <w:rPr>
                <w:rFonts w:ascii="Arial" w:hAnsi="Arial" w:cs="Arial"/>
                <w:sz w:val="18"/>
                <w:szCs w:val="18"/>
              </w:rPr>
              <w:t xml:space="preserve"> (VOC</w:t>
            </w:r>
            <w:r w:rsidR="00504F75" w:rsidRPr="00504F7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F616FB" w:rsidRPr="00504F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D48E3" w:rsidRPr="00E47451" w:rsidTr="00F616FB">
        <w:tc>
          <w:tcPr>
            <w:tcW w:w="3918" w:type="dxa"/>
            <w:vAlign w:val="center"/>
          </w:tcPr>
          <w:p w:rsidR="008D48E3" w:rsidRPr="00E47451" w:rsidRDefault="008D48E3" w:rsidP="00F616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Withdrawal Management Services</w:t>
            </w:r>
          </w:p>
        </w:tc>
        <w:tc>
          <w:tcPr>
            <w:tcW w:w="6517" w:type="dxa"/>
          </w:tcPr>
          <w:p w:rsidR="008D48E3" w:rsidRPr="008F0AC0" w:rsidRDefault="00F616FB" w:rsidP="006640B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Mental Health and/or Substance Use Disorders (MHSU</w:t>
            </w:r>
            <w:r w:rsidR="006640B8" w:rsidRPr="006640B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 – Detoxification Treatment standards</w:t>
            </w:r>
          </w:p>
        </w:tc>
      </w:tr>
      <w:tr w:rsidR="008D48E3" w:rsidRPr="00E47451" w:rsidTr="001449D1">
        <w:tc>
          <w:tcPr>
            <w:tcW w:w="3918" w:type="dxa"/>
          </w:tcPr>
          <w:p w:rsidR="008D48E3" w:rsidRPr="00E47451" w:rsidRDefault="008D48E3" w:rsidP="00AD66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Opioid Treatment Services</w:t>
            </w:r>
          </w:p>
        </w:tc>
        <w:tc>
          <w:tcPr>
            <w:tcW w:w="6517" w:type="dxa"/>
          </w:tcPr>
          <w:p w:rsidR="008D48E3" w:rsidRDefault="0072145A" w:rsidP="00AD664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Opioid Treatment Programs</w:t>
            </w:r>
            <w:r w:rsidR="00EA478C">
              <w:rPr>
                <w:rFonts w:ascii="Arial" w:hAnsi="Arial" w:cs="Arial"/>
                <w:sz w:val="18"/>
                <w:szCs w:val="18"/>
              </w:rPr>
              <w:t xml:space="preserve"> (OTP)</w:t>
            </w:r>
          </w:p>
        </w:tc>
      </w:tr>
      <w:tr w:rsidR="00504F75" w:rsidRPr="00E47451" w:rsidTr="00E81481">
        <w:tc>
          <w:tcPr>
            <w:tcW w:w="3918" w:type="dxa"/>
            <w:vAlign w:val="center"/>
          </w:tcPr>
          <w:p w:rsidR="00504F75" w:rsidRPr="00E47451" w:rsidRDefault="00504F75" w:rsidP="00504F7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Psychiatric Rehabilitation Programs for Minors</w:t>
            </w:r>
          </w:p>
        </w:tc>
        <w:tc>
          <w:tcPr>
            <w:tcW w:w="6517" w:type="dxa"/>
            <w:shd w:val="clear" w:color="auto" w:fill="B9B9B9" w:themeFill="background2" w:themeFillShade="BF"/>
            <w:vAlign w:val="center"/>
          </w:tcPr>
          <w:p w:rsidR="00504F75" w:rsidRPr="008F0AC0" w:rsidRDefault="00504F75" w:rsidP="00504F7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COA Standards are not a sufficient match for this BHA program description</w:t>
            </w:r>
          </w:p>
        </w:tc>
      </w:tr>
      <w:tr w:rsidR="00504F75" w:rsidRPr="00E47451" w:rsidTr="00E81481">
        <w:tc>
          <w:tcPr>
            <w:tcW w:w="3918" w:type="dxa"/>
          </w:tcPr>
          <w:p w:rsidR="00504F75" w:rsidRPr="00E47451" w:rsidRDefault="00504F75" w:rsidP="00504F7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47451">
              <w:rPr>
                <w:rFonts w:ascii="Arial" w:hAnsi="Arial" w:cs="Arial"/>
                <w:sz w:val="18"/>
                <w:szCs w:val="18"/>
              </w:rPr>
              <w:t>Residential Crisis Services</w:t>
            </w:r>
          </w:p>
        </w:tc>
        <w:tc>
          <w:tcPr>
            <w:tcW w:w="6517" w:type="dxa"/>
            <w:shd w:val="clear" w:color="auto" w:fill="B9B9B9" w:themeFill="background2" w:themeFillShade="BF"/>
          </w:tcPr>
          <w:p w:rsidR="00504F75" w:rsidRDefault="00504F75" w:rsidP="00504F7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COA Standards are not a sufficient match for this BHA program description</w:t>
            </w:r>
          </w:p>
        </w:tc>
      </w:tr>
    </w:tbl>
    <w:p w:rsidR="00E47451" w:rsidRPr="00CA29A1" w:rsidRDefault="00E47451" w:rsidP="00B467A9">
      <w:pPr>
        <w:spacing w:before="40" w:after="40"/>
        <w:rPr>
          <w:rFonts w:ascii="Arial" w:hAnsi="Arial" w:cs="Arial"/>
          <w:sz w:val="18"/>
          <w:szCs w:val="18"/>
        </w:rPr>
      </w:pPr>
    </w:p>
    <w:p w:rsidR="00671ECD" w:rsidRPr="00925DF0" w:rsidRDefault="00CA29A1" w:rsidP="00671ECD">
      <w:pPr>
        <w:spacing w:before="40" w:after="40"/>
        <w:rPr>
          <w:rFonts w:ascii="Arial" w:hAnsi="Arial" w:cs="Arial"/>
          <w:sz w:val="18"/>
          <w:szCs w:val="18"/>
        </w:rPr>
      </w:pPr>
      <w:r w:rsidRPr="00925DF0">
        <w:rPr>
          <w:rFonts w:ascii="Arial" w:hAnsi="Arial" w:cs="Arial"/>
          <w:sz w:val="18"/>
          <w:szCs w:val="18"/>
          <w:vertAlign w:val="superscript"/>
        </w:rPr>
        <w:t>1</w:t>
      </w:r>
      <w:r w:rsidRPr="00925DF0">
        <w:rPr>
          <w:rFonts w:ascii="Arial" w:hAnsi="Arial" w:cs="Arial"/>
          <w:sz w:val="18"/>
          <w:szCs w:val="18"/>
        </w:rPr>
        <w:t xml:space="preserve"> </w:t>
      </w:r>
      <w:r w:rsidR="00671ECD" w:rsidRPr="00925DF0">
        <w:rPr>
          <w:rFonts w:ascii="Arial" w:hAnsi="Arial" w:cs="Arial"/>
          <w:sz w:val="18"/>
          <w:szCs w:val="18"/>
        </w:rPr>
        <w:t xml:space="preserve">MHSU </w:t>
      </w:r>
      <w:r w:rsidRPr="00925DF0">
        <w:rPr>
          <w:rFonts w:ascii="Arial" w:hAnsi="Arial" w:cs="Arial"/>
          <w:sz w:val="18"/>
          <w:szCs w:val="18"/>
        </w:rPr>
        <w:t>standards</w:t>
      </w:r>
      <w:r w:rsidR="005A1476" w:rsidRPr="00925DF0">
        <w:rPr>
          <w:rFonts w:ascii="Arial" w:hAnsi="Arial" w:cs="Arial"/>
          <w:sz w:val="18"/>
          <w:szCs w:val="18"/>
        </w:rPr>
        <w:t>,</w:t>
      </w:r>
      <w:r w:rsidRPr="00925DF0">
        <w:rPr>
          <w:rFonts w:ascii="Arial" w:hAnsi="Arial" w:cs="Arial"/>
          <w:sz w:val="18"/>
          <w:szCs w:val="18"/>
        </w:rPr>
        <w:t xml:space="preserve"> including MHSU </w:t>
      </w:r>
      <w:r w:rsidR="00671ECD" w:rsidRPr="00925DF0">
        <w:rPr>
          <w:rFonts w:ascii="Arial" w:hAnsi="Arial" w:cs="Arial"/>
          <w:sz w:val="18"/>
          <w:szCs w:val="18"/>
        </w:rPr>
        <w:t>6, Therapeutic Services</w:t>
      </w:r>
      <w:r w:rsidRPr="00925DF0">
        <w:rPr>
          <w:rFonts w:ascii="Arial" w:hAnsi="Arial" w:cs="Arial"/>
          <w:sz w:val="18"/>
          <w:szCs w:val="18"/>
        </w:rPr>
        <w:t>,</w:t>
      </w:r>
      <w:r w:rsidR="00671ECD" w:rsidRPr="00925DF0">
        <w:rPr>
          <w:rFonts w:ascii="Arial" w:hAnsi="Arial" w:cs="Arial"/>
          <w:sz w:val="18"/>
          <w:szCs w:val="18"/>
        </w:rPr>
        <w:t xml:space="preserve"> must be met </w:t>
      </w:r>
    </w:p>
    <w:p w:rsidR="00CA29A1" w:rsidRPr="00925DF0" w:rsidRDefault="00CA29A1" w:rsidP="00671ECD">
      <w:pPr>
        <w:spacing w:before="40" w:after="40"/>
        <w:rPr>
          <w:rFonts w:ascii="Arial" w:hAnsi="Arial" w:cs="Arial"/>
          <w:sz w:val="18"/>
          <w:szCs w:val="18"/>
        </w:rPr>
      </w:pPr>
      <w:r w:rsidRPr="00925DF0">
        <w:rPr>
          <w:rFonts w:ascii="Arial" w:hAnsi="Arial" w:cs="Arial"/>
          <w:sz w:val="18"/>
          <w:szCs w:val="18"/>
          <w:vertAlign w:val="superscript"/>
        </w:rPr>
        <w:t>2</w:t>
      </w:r>
      <w:r w:rsidRPr="00925DF0">
        <w:rPr>
          <w:rFonts w:ascii="Arial" w:hAnsi="Arial" w:cs="Arial"/>
          <w:sz w:val="18"/>
          <w:szCs w:val="18"/>
        </w:rPr>
        <w:t xml:space="preserve"> MHSU standards</w:t>
      </w:r>
      <w:r w:rsidR="005A1476" w:rsidRPr="00925DF0">
        <w:rPr>
          <w:rFonts w:ascii="Arial" w:hAnsi="Arial" w:cs="Arial"/>
          <w:sz w:val="18"/>
          <w:szCs w:val="18"/>
        </w:rPr>
        <w:t>,</w:t>
      </w:r>
      <w:r w:rsidRPr="00925DF0">
        <w:rPr>
          <w:rFonts w:ascii="Arial" w:hAnsi="Arial" w:cs="Arial"/>
          <w:sz w:val="18"/>
          <w:szCs w:val="18"/>
        </w:rPr>
        <w:t xml:space="preserve"> including MHSU 5, Clinical Counseling, must be met</w:t>
      </w:r>
    </w:p>
    <w:p w:rsidR="00504F75" w:rsidRPr="00CA29A1" w:rsidRDefault="00504F75" w:rsidP="00671ECD">
      <w:pPr>
        <w:spacing w:before="40" w:after="40"/>
        <w:rPr>
          <w:rFonts w:ascii="Arial" w:hAnsi="Arial" w:cs="Arial"/>
          <w:sz w:val="18"/>
          <w:szCs w:val="18"/>
        </w:rPr>
      </w:pPr>
      <w:r w:rsidRPr="00925DF0">
        <w:rPr>
          <w:rFonts w:ascii="Arial" w:hAnsi="Arial" w:cs="Arial"/>
          <w:sz w:val="18"/>
          <w:szCs w:val="18"/>
          <w:vertAlign w:val="superscript"/>
        </w:rPr>
        <w:t>3</w:t>
      </w:r>
      <w:r w:rsidRPr="00925DF0">
        <w:rPr>
          <w:rFonts w:ascii="Arial" w:hAnsi="Arial" w:cs="Arial"/>
          <w:sz w:val="18"/>
          <w:szCs w:val="18"/>
        </w:rPr>
        <w:t xml:space="preserve"> VOC 6: Skill-Development </w:t>
      </w:r>
      <w:r w:rsidR="00E81481" w:rsidRPr="00925DF0">
        <w:rPr>
          <w:rFonts w:ascii="Arial" w:hAnsi="Arial" w:cs="Arial"/>
          <w:sz w:val="18"/>
          <w:szCs w:val="18"/>
        </w:rPr>
        <w:t>T</w:t>
      </w:r>
      <w:r w:rsidRPr="00925DF0">
        <w:rPr>
          <w:rFonts w:ascii="Arial" w:hAnsi="Arial" w:cs="Arial"/>
          <w:sz w:val="18"/>
          <w:szCs w:val="18"/>
        </w:rPr>
        <w:t>raining; VOC 7: Vocational Evaluation Services; VOC 8: Work Adjustment Services; and VOC</w:t>
      </w:r>
      <w:r w:rsidR="00E81481" w:rsidRPr="00925DF0">
        <w:rPr>
          <w:rFonts w:ascii="Arial" w:hAnsi="Arial" w:cs="Arial"/>
          <w:sz w:val="18"/>
          <w:szCs w:val="18"/>
        </w:rPr>
        <w:t xml:space="preserve"> 11: Work Services are not appropriate standards for SEPs – programs seeking SEP licensure may not implement these standards</w:t>
      </w:r>
    </w:p>
    <w:sectPr w:rsidR="00504F75" w:rsidRPr="00CA29A1" w:rsidSect="00296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1B" w:rsidRDefault="00DD041B" w:rsidP="001520A5">
      <w:pPr>
        <w:spacing w:after="0" w:line="240" w:lineRule="auto"/>
      </w:pPr>
      <w:r>
        <w:separator/>
      </w:r>
    </w:p>
  </w:endnote>
  <w:endnote w:type="continuationSeparator" w:id="0">
    <w:p w:rsidR="00DD041B" w:rsidRDefault="00DD041B" w:rsidP="0015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1B" w:rsidRDefault="00DD041B" w:rsidP="001520A5">
      <w:pPr>
        <w:spacing w:after="0" w:line="240" w:lineRule="auto"/>
      </w:pPr>
      <w:r>
        <w:separator/>
      </w:r>
    </w:p>
  </w:footnote>
  <w:footnote w:type="continuationSeparator" w:id="0">
    <w:p w:rsidR="00DD041B" w:rsidRDefault="00DD041B" w:rsidP="0015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A5" w:rsidRDefault="001520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8A0"/>
    <w:multiLevelType w:val="hybridMultilevel"/>
    <w:tmpl w:val="FAC054CC"/>
    <w:lvl w:ilvl="0" w:tplc="AF5604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35FB8"/>
    <w:multiLevelType w:val="hybridMultilevel"/>
    <w:tmpl w:val="5F7A51E8"/>
    <w:lvl w:ilvl="0" w:tplc="66C04EF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34B1F"/>
    <w:multiLevelType w:val="hybridMultilevel"/>
    <w:tmpl w:val="FD289998"/>
    <w:lvl w:ilvl="0" w:tplc="1E82D592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B03DD"/>
    <w:multiLevelType w:val="hybridMultilevel"/>
    <w:tmpl w:val="E8801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184A20"/>
    <w:multiLevelType w:val="hybridMultilevel"/>
    <w:tmpl w:val="D3642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1B"/>
    <w:rsid w:val="00094EE5"/>
    <w:rsid w:val="000C4E20"/>
    <w:rsid w:val="001520A5"/>
    <w:rsid w:val="001955F0"/>
    <w:rsid w:val="001A0A9B"/>
    <w:rsid w:val="001C35B8"/>
    <w:rsid w:val="001D01D3"/>
    <w:rsid w:val="00265B12"/>
    <w:rsid w:val="002962D5"/>
    <w:rsid w:val="002A68CC"/>
    <w:rsid w:val="0031258E"/>
    <w:rsid w:val="00371EAE"/>
    <w:rsid w:val="00504F75"/>
    <w:rsid w:val="005A1476"/>
    <w:rsid w:val="005B41CC"/>
    <w:rsid w:val="005C0D70"/>
    <w:rsid w:val="006206D4"/>
    <w:rsid w:val="006640B8"/>
    <w:rsid w:val="00671ECD"/>
    <w:rsid w:val="0072145A"/>
    <w:rsid w:val="0072441F"/>
    <w:rsid w:val="0081221B"/>
    <w:rsid w:val="008845EC"/>
    <w:rsid w:val="008B606B"/>
    <w:rsid w:val="008D48E3"/>
    <w:rsid w:val="008F0AC0"/>
    <w:rsid w:val="00913576"/>
    <w:rsid w:val="00925DF0"/>
    <w:rsid w:val="00A01592"/>
    <w:rsid w:val="00AD6644"/>
    <w:rsid w:val="00B467A9"/>
    <w:rsid w:val="00B75D52"/>
    <w:rsid w:val="00BB604B"/>
    <w:rsid w:val="00C12445"/>
    <w:rsid w:val="00C94679"/>
    <w:rsid w:val="00CA29A1"/>
    <w:rsid w:val="00D95815"/>
    <w:rsid w:val="00DC62AB"/>
    <w:rsid w:val="00DD041B"/>
    <w:rsid w:val="00E47451"/>
    <w:rsid w:val="00E81481"/>
    <w:rsid w:val="00E96AD3"/>
    <w:rsid w:val="00EA237A"/>
    <w:rsid w:val="00EA478C"/>
    <w:rsid w:val="00F015AA"/>
    <w:rsid w:val="00F025CC"/>
    <w:rsid w:val="00F616FB"/>
    <w:rsid w:val="00F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0A5"/>
  </w:style>
  <w:style w:type="paragraph" w:styleId="Footer">
    <w:name w:val="footer"/>
    <w:basedOn w:val="Normal"/>
    <w:link w:val="Foot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A5"/>
  </w:style>
  <w:style w:type="paragraph" w:styleId="ListParagraph">
    <w:name w:val="List Paragraph"/>
    <w:basedOn w:val="Normal"/>
    <w:uiPriority w:val="34"/>
    <w:qFormat/>
    <w:rsid w:val="008B6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8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0A5"/>
  </w:style>
  <w:style w:type="paragraph" w:styleId="Footer">
    <w:name w:val="footer"/>
    <w:basedOn w:val="Normal"/>
    <w:link w:val="FooterChar"/>
    <w:uiPriority w:val="99"/>
    <w:unhideWhenUsed/>
    <w:rsid w:val="0015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A5"/>
  </w:style>
  <w:style w:type="paragraph" w:styleId="ListParagraph">
    <w:name w:val="List Paragraph"/>
    <w:basedOn w:val="Normal"/>
    <w:uiPriority w:val="34"/>
    <w:qFormat/>
    <w:rsid w:val="008B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F0E3480-0362-4DAC-AAF4-277B34DE3DCC}"/>
</file>

<file path=customXml/itemProps2.xml><?xml version="1.0" encoding="utf-8"?>
<ds:datastoreItem xmlns:ds="http://schemas.openxmlformats.org/officeDocument/2006/customXml" ds:itemID="{EE82D380-C0C9-4832-AFA2-8B42D74A5DAC}"/>
</file>

<file path=customXml/itemProps3.xml><?xml version="1.0" encoding="utf-8"?>
<ds:datastoreItem xmlns:ds="http://schemas.openxmlformats.org/officeDocument/2006/customXml" ds:itemID="{8EDAB406-AF3E-4926-A17B-BE7A0D4F0512}"/>
</file>

<file path=customXml/itemProps4.xml><?xml version="1.0" encoding="utf-8"?>
<ds:datastoreItem xmlns:ds="http://schemas.openxmlformats.org/officeDocument/2006/customXml" ds:itemID="{FD902A06-5114-4B60-B373-54872896A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Ohlhaver</dc:creator>
  <cp:lastModifiedBy>Laura Burns-Heffner</cp:lastModifiedBy>
  <cp:revision>2</cp:revision>
  <cp:lastPrinted>2016-03-22T20:07:00Z</cp:lastPrinted>
  <dcterms:created xsi:type="dcterms:W3CDTF">2016-09-14T21:07:00Z</dcterms:created>
  <dcterms:modified xsi:type="dcterms:W3CDTF">2016-09-14T21:07:00Z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a3ce62c5-dba7-4a7d-a957-87066aeb5928</vt:lpwstr>
  </property>
</Properties>
</file>