
<file path=[Content_Types].xml><?xml version="1.0" encoding="utf-8"?>
<Types xmlns="http://schemas.openxmlformats.org/package/2006/content-types">
  <Default ContentType="application/xml" Extension="xml"/>
  <Default ContentType="application/x-font-ttf" Extension="ttf"/>
  <Default ContentType="image/png" Extension="png"/>
  <Default ContentType="application/vnd.openxmlformats-officedocument.obfuscatedFont" Extension="odttf"/>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tabs>
          <w:tab w:val="left" w:leader="none" w:pos="990"/>
        </w:tabs>
        <w:spacing w:before="200" w:line="240" w:lineRule="auto"/>
        <w:ind w:left="0" w:firstLine="0"/>
        <w:rPr>
          <w:rFonts w:ascii="Montserrat" w:cs="Montserrat" w:eastAsia="Montserrat" w:hAnsi="Montserrat"/>
          <w:b w:val="1"/>
        </w:rPr>
      </w:pPr>
      <w:r w:rsidDel="00000000" w:rsidR="00000000" w:rsidRPr="00000000">
        <w:rPr>
          <w:rFonts w:ascii="Montserrat" w:cs="Montserrat" w:eastAsia="Montserrat" w:hAnsi="Montserrat"/>
          <w:b w:val="1"/>
          <w:rtl w:val="0"/>
        </w:rPr>
        <w:t xml:space="preserve">Background:</w:t>
      </w:r>
      <w:r w:rsidDel="00000000" w:rsidR="00000000" w:rsidRPr="00000000">
        <w:rPr>
          <w:rFonts w:ascii="Montserrat" w:cs="Montserrat" w:eastAsia="Montserrat" w:hAnsi="Montserrat"/>
          <w:b w:val="1"/>
          <w:rtl w:val="0"/>
        </w:rPr>
        <w:t xml:space="preserve"> </w:t>
      </w:r>
      <w:r w:rsidDel="00000000" w:rsidR="00000000" w:rsidRPr="00000000">
        <w:rPr>
          <w:rFonts w:ascii="Montserrat" w:cs="Montserrat" w:eastAsia="Montserrat" w:hAnsi="Montserrat"/>
          <w:rtl w:val="0"/>
        </w:rPr>
        <w:t xml:space="preserve">The Maryland Department of Health (MDH) recognizes that only 1 in 2 people living with type 2 diabetes in Maryland has taken a diabetes self-management class, which impacts their knowledge and skills to manage their health better. MDH provides this Diabetes Self-Management Education and Support Program (DSMES) toolkit to help raise awareness of the program and inspire Marylanders with type 2 diabetes to visit the MDH website, learn about diabetes and diabetes management, and locate a DSMES class near them. </w:t>
      </w:r>
      <w:r w:rsidDel="00000000" w:rsidR="00000000" w:rsidRPr="00000000">
        <w:rPr>
          <w:rtl w:val="0"/>
        </w:rPr>
      </w:r>
    </w:p>
    <w:p w:rsidR="00000000" w:rsidDel="00000000" w:rsidP="00000000" w:rsidRDefault="00000000" w:rsidRPr="00000000" w14:paraId="00000002">
      <w:pPr>
        <w:tabs>
          <w:tab w:val="left" w:leader="none" w:pos="990"/>
        </w:tabs>
        <w:spacing w:before="200" w:line="240" w:lineRule="auto"/>
        <w:rPr>
          <w:rFonts w:ascii="Montserrat" w:cs="Montserrat" w:eastAsia="Montserrat" w:hAnsi="Montserrat"/>
          <w:b w:val="1"/>
        </w:rPr>
      </w:pPr>
      <w:r w:rsidDel="00000000" w:rsidR="00000000" w:rsidRPr="00000000">
        <w:rPr>
          <w:rFonts w:ascii="Montserrat" w:cs="Montserrat" w:eastAsia="Montserrat" w:hAnsi="Montserrat"/>
          <w:b w:val="1"/>
          <w:rtl w:val="0"/>
        </w:rPr>
        <w:t xml:space="preserve">MDH Social Media Accounts to Follow: </w:t>
      </w:r>
    </w:p>
    <w:p w:rsidR="00000000" w:rsidDel="00000000" w:rsidP="00000000" w:rsidRDefault="00000000" w:rsidRPr="00000000" w14:paraId="00000003">
      <w:pPr>
        <w:numPr>
          <w:ilvl w:val="0"/>
          <w:numId w:val="1"/>
        </w:numPr>
        <w:shd w:fill="ffffff" w:val="clear"/>
        <w:tabs>
          <w:tab w:val="left" w:leader="none" w:pos="990"/>
        </w:tabs>
        <w:spacing w:after="0" w:afterAutospacing="0" w:before="240" w:lineRule="auto"/>
        <w:ind w:left="720" w:hanging="360"/>
        <w:rPr>
          <w:rFonts w:ascii="Montserrat" w:cs="Montserrat" w:eastAsia="Montserrat" w:hAnsi="Montserrat"/>
        </w:rPr>
      </w:pPr>
      <w:r w:rsidDel="00000000" w:rsidR="00000000" w:rsidRPr="00000000">
        <w:rPr>
          <w:rFonts w:ascii="Montserrat" w:cs="Montserrat" w:eastAsia="Montserrat" w:hAnsi="Montserrat"/>
          <w:rtl w:val="0"/>
        </w:rPr>
        <w:t xml:space="preserve">X (Twitter) - </w:t>
      </w:r>
      <w:hyperlink r:id="rId6">
        <w:r w:rsidDel="00000000" w:rsidR="00000000" w:rsidRPr="00000000">
          <w:rPr>
            <w:rFonts w:ascii="Montserrat" w:cs="Montserrat" w:eastAsia="Montserrat" w:hAnsi="Montserrat"/>
            <w:color w:val="1155cc"/>
            <w:u w:val="single"/>
            <w:rtl w:val="0"/>
          </w:rPr>
          <w:t xml:space="preserve">twitter.com/MDHealthDept</w:t>
        </w:r>
      </w:hyperlink>
      <w:r w:rsidDel="00000000" w:rsidR="00000000" w:rsidRPr="00000000">
        <w:rPr>
          <w:rtl w:val="0"/>
        </w:rPr>
      </w:r>
    </w:p>
    <w:p w:rsidR="00000000" w:rsidDel="00000000" w:rsidP="00000000" w:rsidRDefault="00000000" w:rsidRPr="00000000" w14:paraId="00000004">
      <w:pPr>
        <w:numPr>
          <w:ilvl w:val="0"/>
          <w:numId w:val="1"/>
        </w:numPr>
        <w:shd w:fill="ffffff" w:val="clear"/>
        <w:tabs>
          <w:tab w:val="left" w:leader="none" w:pos="990"/>
        </w:tabs>
        <w:spacing w:after="0" w:afterAutospacing="0" w:before="0" w:beforeAutospacing="0" w:lineRule="auto"/>
        <w:ind w:left="720" w:hanging="360"/>
        <w:rPr>
          <w:rFonts w:ascii="Montserrat" w:cs="Montserrat" w:eastAsia="Montserrat" w:hAnsi="Montserrat"/>
        </w:rPr>
      </w:pPr>
      <w:r w:rsidDel="00000000" w:rsidR="00000000" w:rsidRPr="00000000">
        <w:rPr>
          <w:rFonts w:ascii="Montserrat" w:cs="Montserrat" w:eastAsia="Montserrat" w:hAnsi="Montserrat"/>
          <w:rtl w:val="0"/>
        </w:rPr>
        <w:t xml:space="preserve">Instagram -</w:t>
      </w:r>
      <w:hyperlink r:id="rId7">
        <w:r w:rsidDel="00000000" w:rsidR="00000000" w:rsidRPr="00000000">
          <w:rPr>
            <w:rFonts w:ascii="Montserrat" w:cs="Montserrat" w:eastAsia="Montserrat" w:hAnsi="Montserrat"/>
            <w:rtl w:val="0"/>
          </w:rPr>
          <w:t xml:space="preserve"> </w:t>
        </w:r>
      </w:hyperlink>
      <w:hyperlink r:id="rId8">
        <w:r w:rsidDel="00000000" w:rsidR="00000000" w:rsidRPr="00000000">
          <w:rPr>
            <w:rFonts w:ascii="Montserrat" w:cs="Montserrat" w:eastAsia="Montserrat" w:hAnsi="Montserrat"/>
            <w:color w:val="1155cc"/>
            <w:u w:val="single"/>
            <w:rtl w:val="0"/>
          </w:rPr>
          <w:t xml:space="preserve">instagram.com/mdhealthdept/</w:t>
        </w:r>
      </w:hyperlink>
      <w:r w:rsidDel="00000000" w:rsidR="00000000" w:rsidRPr="00000000">
        <w:rPr>
          <w:rtl w:val="0"/>
        </w:rPr>
      </w:r>
    </w:p>
    <w:p w:rsidR="00000000" w:rsidDel="00000000" w:rsidP="00000000" w:rsidRDefault="00000000" w:rsidRPr="00000000" w14:paraId="00000005">
      <w:pPr>
        <w:numPr>
          <w:ilvl w:val="0"/>
          <w:numId w:val="1"/>
        </w:numPr>
        <w:shd w:fill="ffffff" w:val="clear"/>
        <w:tabs>
          <w:tab w:val="left" w:leader="none" w:pos="990"/>
        </w:tabs>
        <w:spacing w:after="0" w:afterAutospacing="0" w:before="0" w:beforeAutospacing="0" w:lineRule="auto"/>
        <w:ind w:left="720" w:hanging="360"/>
        <w:rPr>
          <w:rFonts w:ascii="Montserrat" w:cs="Montserrat" w:eastAsia="Montserrat" w:hAnsi="Montserrat"/>
        </w:rPr>
      </w:pPr>
      <w:r w:rsidDel="00000000" w:rsidR="00000000" w:rsidRPr="00000000">
        <w:rPr>
          <w:rFonts w:ascii="Montserrat" w:cs="Montserrat" w:eastAsia="Montserrat" w:hAnsi="Montserrat"/>
          <w:rtl w:val="0"/>
        </w:rPr>
        <w:t xml:space="preserve">Facebook -</w:t>
      </w:r>
      <w:hyperlink r:id="rId9">
        <w:r w:rsidDel="00000000" w:rsidR="00000000" w:rsidRPr="00000000">
          <w:rPr>
            <w:rFonts w:ascii="Montserrat" w:cs="Montserrat" w:eastAsia="Montserrat" w:hAnsi="Montserrat"/>
            <w:rtl w:val="0"/>
          </w:rPr>
          <w:t xml:space="preserve"> </w:t>
        </w:r>
      </w:hyperlink>
      <w:hyperlink r:id="rId10">
        <w:r w:rsidDel="00000000" w:rsidR="00000000" w:rsidRPr="00000000">
          <w:rPr>
            <w:rFonts w:ascii="Montserrat" w:cs="Montserrat" w:eastAsia="Montserrat" w:hAnsi="Montserrat"/>
            <w:color w:val="1155cc"/>
            <w:u w:val="single"/>
            <w:rtl w:val="0"/>
          </w:rPr>
          <w:t xml:space="preserve">facebook.com/MDHealthDept/</w:t>
        </w:r>
      </w:hyperlink>
      <w:r w:rsidDel="00000000" w:rsidR="00000000" w:rsidRPr="00000000">
        <w:rPr>
          <w:rtl w:val="0"/>
        </w:rPr>
      </w:r>
    </w:p>
    <w:p w:rsidR="00000000" w:rsidDel="00000000" w:rsidP="00000000" w:rsidRDefault="00000000" w:rsidRPr="00000000" w14:paraId="00000006">
      <w:pPr>
        <w:numPr>
          <w:ilvl w:val="0"/>
          <w:numId w:val="1"/>
        </w:numPr>
        <w:shd w:fill="ffffff" w:val="clear"/>
        <w:tabs>
          <w:tab w:val="left" w:leader="none" w:pos="990"/>
        </w:tabs>
        <w:spacing w:after="0" w:afterAutospacing="0" w:before="0" w:beforeAutospacing="0" w:lineRule="auto"/>
        <w:ind w:left="720" w:hanging="360"/>
        <w:rPr>
          <w:rFonts w:ascii="Montserrat" w:cs="Montserrat" w:eastAsia="Montserrat" w:hAnsi="Montserrat"/>
        </w:rPr>
      </w:pPr>
      <w:r w:rsidDel="00000000" w:rsidR="00000000" w:rsidRPr="00000000">
        <w:rPr>
          <w:rFonts w:ascii="Montserrat" w:cs="Montserrat" w:eastAsia="Montserrat" w:hAnsi="Montserrat"/>
          <w:rtl w:val="0"/>
        </w:rPr>
        <w:t xml:space="preserve">YouTube - </w:t>
      </w:r>
      <w:hyperlink r:id="rId11">
        <w:r w:rsidDel="00000000" w:rsidR="00000000" w:rsidRPr="00000000">
          <w:rPr>
            <w:rFonts w:ascii="Montserrat" w:cs="Montserrat" w:eastAsia="Montserrat" w:hAnsi="Montserrat"/>
            <w:color w:val="1155cc"/>
            <w:u w:val="single"/>
            <w:rtl w:val="0"/>
          </w:rPr>
          <w:t xml:space="preserve">youtube.com/@MDHealthDept</w:t>
        </w:r>
      </w:hyperlink>
      <w:r w:rsidDel="00000000" w:rsidR="00000000" w:rsidRPr="00000000">
        <w:rPr>
          <w:rtl w:val="0"/>
        </w:rPr>
      </w:r>
    </w:p>
    <w:p w:rsidR="00000000" w:rsidDel="00000000" w:rsidP="00000000" w:rsidRDefault="00000000" w:rsidRPr="00000000" w14:paraId="00000007">
      <w:pPr>
        <w:numPr>
          <w:ilvl w:val="0"/>
          <w:numId w:val="1"/>
        </w:numPr>
        <w:shd w:fill="ffffff" w:val="clear"/>
        <w:tabs>
          <w:tab w:val="left" w:leader="none" w:pos="990"/>
        </w:tabs>
        <w:spacing w:after="0" w:afterAutospacing="0" w:before="0" w:beforeAutospacing="0" w:lineRule="auto"/>
        <w:ind w:left="720" w:hanging="360"/>
        <w:rPr>
          <w:rFonts w:ascii="Montserrat" w:cs="Montserrat" w:eastAsia="Montserrat" w:hAnsi="Montserrat"/>
        </w:rPr>
      </w:pPr>
      <w:r w:rsidDel="00000000" w:rsidR="00000000" w:rsidRPr="00000000">
        <w:rPr>
          <w:rFonts w:ascii="Montserrat" w:cs="Montserrat" w:eastAsia="Montserrat" w:hAnsi="Montserrat"/>
          <w:rtl w:val="0"/>
        </w:rPr>
        <w:t xml:space="preserve">LinkedIn -  </w:t>
      </w:r>
      <w:hyperlink r:id="rId12">
        <w:r w:rsidDel="00000000" w:rsidR="00000000" w:rsidRPr="00000000">
          <w:rPr>
            <w:rFonts w:ascii="Montserrat" w:cs="Montserrat" w:eastAsia="Montserrat" w:hAnsi="Montserrat"/>
            <w:color w:val="1155cc"/>
            <w:highlight w:val="white"/>
            <w:u w:val="single"/>
            <w:rtl w:val="0"/>
          </w:rPr>
          <w:t xml:space="preserve">linkedin.com/company/maryland-department-of-health</w:t>
        </w:r>
      </w:hyperlink>
      <w:r w:rsidDel="00000000" w:rsidR="00000000" w:rsidRPr="00000000">
        <w:rPr>
          <w:rFonts w:ascii="Montserrat" w:cs="Montserrat" w:eastAsia="Montserrat" w:hAnsi="Montserrat"/>
          <w:color w:val="0d0d0d"/>
          <w:highlight w:val="white"/>
          <w:rtl w:val="0"/>
        </w:rPr>
        <w:t xml:space="preserve"> </w:t>
      </w:r>
    </w:p>
    <w:p w:rsidR="00000000" w:rsidDel="00000000" w:rsidP="00000000" w:rsidRDefault="00000000" w:rsidRPr="00000000" w14:paraId="00000008">
      <w:pPr>
        <w:numPr>
          <w:ilvl w:val="0"/>
          <w:numId w:val="1"/>
        </w:numPr>
        <w:shd w:fill="ffffff" w:val="clear"/>
        <w:tabs>
          <w:tab w:val="left" w:leader="none" w:pos="990"/>
        </w:tabs>
        <w:spacing w:after="0" w:afterAutospacing="0" w:before="0" w:beforeAutospacing="0" w:lineRule="auto"/>
        <w:ind w:left="720" w:hanging="360"/>
        <w:rPr>
          <w:rFonts w:ascii="Montserrat" w:cs="Montserrat" w:eastAsia="Montserrat" w:hAnsi="Montserrat"/>
          <w:color w:val="0d0d0d"/>
          <w:highlight w:val="white"/>
        </w:rPr>
      </w:pPr>
      <w:r w:rsidDel="00000000" w:rsidR="00000000" w:rsidRPr="00000000">
        <w:rPr>
          <w:rFonts w:ascii="Montserrat" w:cs="Montserrat" w:eastAsia="Montserrat" w:hAnsi="Montserrat"/>
          <w:color w:val="0d0d0d"/>
          <w:highlight w:val="white"/>
          <w:rtl w:val="0"/>
        </w:rPr>
        <w:t xml:space="preserve">Bluesky - </w:t>
      </w:r>
      <w:hyperlink r:id="rId13">
        <w:r w:rsidDel="00000000" w:rsidR="00000000" w:rsidRPr="00000000">
          <w:rPr>
            <w:rFonts w:ascii="Montserrat" w:cs="Montserrat" w:eastAsia="Montserrat" w:hAnsi="Montserrat"/>
            <w:color w:val="1155cc"/>
            <w:highlight w:val="white"/>
            <w:u w:val="single"/>
            <w:rtl w:val="0"/>
          </w:rPr>
          <w:t xml:space="preserve">bsky.app/profile/mdhealthdept.bsky.social</w:t>
        </w:r>
      </w:hyperlink>
      <w:r w:rsidDel="00000000" w:rsidR="00000000" w:rsidRPr="00000000">
        <w:rPr>
          <w:rFonts w:ascii="Montserrat" w:cs="Montserrat" w:eastAsia="Montserrat" w:hAnsi="Montserrat"/>
          <w:color w:val="0d0d0d"/>
          <w:highlight w:val="white"/>
          <w:rtl w:val="0"/>
        </w:rPr>
        <w:t xml:space="preserve"> </w:t>
      </w:r>
    </w:p>
    <w:p w:rsidR="00000000" w:rsidDel="00000000" w:rsidP="00000000" w:rsidRDefault="00000000" w:rsidRPr="00000000" w14:paraId="00000009">
      <w:pPr>
        <w:numPr>
          <w:ilvl w:val="0"/>
          <w:numId w:val="1"/>
        </w:numPr>
        <w:shd w:fill="ffffff" w:val="clear"/>
        <w:tabs>
          <w:tab w:val="left" w:leader="none" w:pos="990"/>
        </w:tabs>
        <w:spacing w:after="240" w:before="0" w:beforeAutospacing="0" w:lineRule="auto"/>
        <w:ind w:left="720" w:hanging="360"/>
        <w:rPr>
          <w:rFonts w:ascii="Montserrat" w:cs="Montserrat" w:eastAsia="Montserrat" w:hAnsi="Montserrat"/>
          <w:color w:val="0d0d0d"/>
          <w:highlight w:val="white"/>
        </w:rPr>
      </w:pPr>
      <w:r w:rsidDel="00000000" w:rsidR="00000000" w:rsidRPr="00000000">
        <w:rPr>
          <w:rFonts w:ascii="Montserrat" w:cs="Montserrat" w:eastAsia="Montserrat" w:hAnsi="Montserrat"/>
          <w:color w:val="0d0d0d"/>
          <w:highlight w:val="white"/>
          <w:rtl w:val="0"/>
        </w:rPr>
        <w:t xml:space="preserve">Threads - </w:t>
      </w:r>
      <w:hyperlink r:id="rId14">
        <w:r w:rsidDel="00000000" w:rsidR="00000000" w:rsidRPr="00000000">
          <w:rPr>
            <w:rFonts w:ascii="Montserrat" w:cs="Montserrat" w:eastAsia="Montserrat" w:hAnsi="Montserrat"/>
            <w:color w:val="1155cc"/>
            <w:highlight w:val="white"/>
            <w:u w:val="single"/>
            <w:rtl w:val="0"/>
          </w:rPr>
          <w:t xml:space="preserve">threads.net/@mdhealthdept</w:t>
        </w:r>
      </w:hyperlink>
      <w:r w:rsidDel="00000000" w:rsidR="00000000" w:rsidRPr="00000000">
        <w:rPr>
          <w:rFonts w:ascii="Montserrat" w:cs="Montserrat" w:eastAsia="Montserrat" w:hAnsi="Montserrat"/>
          <w:color w:val="0d0d0d"/>
          <w:highlight w:val="white"/>
          <w:rtl w:val="0"/>
        </w:rPr>
        <w:t xml:space="preserve"> </w:t>
      </w:r>
      <w:r w:rsidDel="00000000" w:rsidR="00000000" w:rsidRPr="00000000">
        <w:rPr>
          <w:rtl w:val="0"/>
        </w:rPr>
      </w:r>
    </w:p>
    <w:p w:rsidR="00000000" w:rsidDel="00000000" w:rsidP="00000000" w:rsidRDefault="00000000" w:rsidRPr="00000000" w14:paraId="0000000A">
      <w:pPr>
        <w:shd w:fill="ffffff" w:val="clear"/>
        <w:tabs>
          <w:tab w:val="left" w:leader="none" w:pos="990"/>
        </w:tabs>
        <w:spacing w:after="240" w:before="240" w:lineRule="auto"/>
        <w:rPr>
          <w:rFonts w:ascii="Montserrat" w:cs="Montserrat" w:eastAsia="Montserrat" w:hAnsi="Montserrat"/>
        </w:rPr>
      </w:pPr>
      <w:r w:rsidDel="00000000" w:rsidR="00000000" w:rsidRPr="00000000">
        <w:rPr>
          <w:rFonts w:ascii="Montserrat" w:cs="Montserrat" w:eastAsia="Montserrat" w:hAnsi="Montserrat"/>
          <w:b w:val="1"/>
          <w:rtl w:val="0"/>
        </w:rPr>
        <w:t xml:space="preserve">Hashtags to Use: </w:t>
      </w:r>
      <w:r w:rsidDel="00000000" w:rsidR="00000000" w:rsidRPr="00000000">
        <w:rPr>
          <w:rtl w:val="0"/>
        </w:rPr>
      </w:r>
    </w:p>
    <w:p w:rsidR="00000000" w:rsidDel="00000000" w:rsidP="00000000" w:rsidRDefault="00000000" w:rsidRPr="00000000" w14:paraId="0000000B">
      <w:pPr>
        <w:shd w:fill="ffffff" w:val="clear"/>
        <w:tabs>
          <w:tab w:val="left" w:leader="none" w:pos="990"/>
        </w:tabs>
        <w:spacing w:after="240" w:before="240" w:lineRule="auto"/>
        <w:ind w:left="0" w:firstLine="0"/>
        <w:rPr>
          <w:rFonts w:ascii="Montserrat" w:cs="Montserrat" w:eastAsia="Montserrat" w:hAnsi="Montserrat"/>
          <w:highlight w:val="yellow"/>
        </w:rPr>
      </w:pPr>
      <w:r w:rsidDel="00000000" w:rsidR="00000000" w:rsidRPr="00000000">
        <w:rPr>
          <w:rFonts w:ascii="Montserrat" w:cs="Montserrat" w:eastAsia="Montserrat" w:hAnsi="Montserrat"/>
          <w:b w:val="1"/>
          <w:rtl w:val="0"/>
        </w:rPr>
        <w:t xml:space="preserve">Website to Share: </w:t>
      </w:r>
      <w:hyperlink r:id="rId15">
        <w:r w:rsidDel="00000000" w:rsidR="00000000" w:rsidRPr="00000000">
          <w:rPr>
            <w:rFonts w:ascii="Montserrat" w:cs="Montserrat" w:eastAsia="Montserrat" w:hAnsi="Montserrat"/>
            <w:color w:val="1155cc"/>
            <w:u w:val="single"/>
            <w:rtl w:val="0"/>
          </w:rPr>
          <w:t xml:space="preserve">bit.ly/47gXEEt</w:t>
        </w:r>
      </w:hyperlink>
      <w:r w:rsidDel="00000000" w:rsidR="00000000" w:rsidRPr="00000000">
        <w:rPr>
          <w:rFonts w:ascii="Montserrat" w:cs="Montserrat" w:eastAsia="Montserrat" w:hAnsi="Montserrat"/>
          <w:rtl w:val="0"/>
        </w:rPr>
        <w:t xml:space="preserve">, </w:t>
      </w:r>
      <w:hyperlink r:id="rId16">
        <w:r w:rsidDel="00000000" w:rsidR="00000000" w:rsidRPr="00000000">
          <w:rPr>
            <w:rFonts w:ascii="Montserrat" w:cs="Montserrat" w:eastAsia="Montserrat" w:hAnsi="Montserrat"/>
            <w:color w:val="1155cc"/>
            <w:u w:val="single"/>
            <w:rtl w:val="0"/>
          </w:rPr>
          <w:t xml:space="preserve">health.maryland.gov/manage-diabetes</w:t>
        </w:r>
      </w:hyperlink>
      <w:r w:rsidDel="00000000" w:rsidR="00000000" w:rsidRPr="00000000">
        <w:rPr>
          <w:rFonts w:ascii="Montserrat" w:cs="Montserrat" w:eastAsia="Montserrat" w:hAnsi="Montserrat"/>
          <w:rtl w:val="0"/>
        </w:rPr>
        <w:t xml:space="preserve"> </w:t>
      </w:r>
      <w:r w:rsidDel="00000000" w:rsidR="00000000" w:rsidRPr="00000000">
        <w:rPr>
          <w:rtl w:val="0"/>
        </w:rPr>
      </w:r>
    </w:p>
    <w:p w:rsidR="00000000" w:rsidDel="00000000" w:rsidP="00000000" w:rsidRDefault="00000000" w:rsidRPr="00000000" w14:paraId="0000000C">
      <w:pPr>
        <w:shd w:fill="ffffff" w:val="clear"/>
        <w:tabs>
          <w:tab w:val="left" w:leader="none" w:pos="990"/>
        </w:tabs>
        <w:spacing w:after="240" w:before="240" w:lineRule="auto"/>
        <w:rPr>
          <w:rFonts w:ascii="Montserrat" w:cs="Montserrat" w:eastAsia="Montserrat" w:hAnsi="Montserrat"/>
          <w:b w:val="1"/>
        </w:rPr>
      </w:pPr>
      <w:r w:rsidDel="00000000" w:rsidR="00000000" w:rsidRPr="00000000">
        <w:rPr>
          <w:rFonts w:ascii="Montserrat" w:cs="Montserrat" w:eastAsia="Montserrat" w:hAnsi="Montserrat"/>
          <w:b w:val="1"/>
          <w:rtl w:val="0"/>
        </w:rPr>
        <w:t xml:space="preserve">Social Media Content: </w:t>
      </w:r>
    </w:p>
    <w:sdt>
      <w:sdtPr>
        <w:id w:val="-442539240"/>
        <w:docPartObj>
          <w:docPartGallery w:val="Table of Contents"/>
          <w:docPartUnique w:val="1"/>
        </w:docPartObj>
      </w:sdtPr>
      <w:sdtContent>
        <w:p w:rsidR="00000000" w:rsidDel="00000000" w:rsidP="00000000" w:rsidRDefault="00000000" w:rsidRPr="00000000" w14:paraId="0000000D">
          <w:pPr>
            <w:widowControl w:val="0"/>
            <w:tabs>
              <w:tab w:val="right" w:leader="none" w:pos="12000"/>
            </w:tabs>
            <w:spacing w:before="60" w:line="240" w:lineRule="auto"/>
            <w:rPr>
              <w:rFonts w:ascii="Arial" w:cs="Arial" w:eastAsia="Arial" w:hAnsi="Arial"/>
              <w:b w:val="1"/>
              <w:i w:val="0"/>
              <w:smallCaps w:val="0"/>
              <w:strike w:val="0"/>
              <w:color w:val="000000"/>
              <w:sz w:val="22"/>
              <w:szCs w:val="22"/>
              <w:u w:val="none"/>
              <w:shd w:fill="auto" w:val="clear"/>
              <w:vertAlign w:val="baseline"/>
            </w:rPr>
          </w:pPr>
          <w:r w:rsidDel="00000000" w:rsidR="00000000" w:rsidRPr="00000000">
            <w:fldChar w:fldCharType="begin"/>
            <w:instrText xml:space="preserve"> TOC \h \u \z \t "Heading 1,1,Heading 2,2,Heading 3,3,Heading 4,4,Heading 5,5,Heading 6,6,"</w:instrText>
            <w:fldChar w:fldCharType="separate"/>
          </w:r>
          <w:hyperlink w:anchor="_jaxfytggjiud">
            <w:r w:rsidDel="00000000" w:rsidR="00000000" w:rsidRPr="00000000">
              <w:rPr>
                <w:rFonts w:ascii="Montserrat" w:cs="Montserrat" w:eastAsia="Montserrat" w:hAnsi="Montserrat"/>
                <w:b w:val="1"/>
                <w:i w:val="0"/>
                <w:smallCaps w:val="0"/>
                <w:strike w:val="0"/>
                <w:color w:val="000000"/>
                <w:sz w:val="22"/>
                <w:szCs w:val="22"/>
                <w:u w:val="none"/>
                <w:shd w:fill="auto" w:val="clear"/>
                <w:vertAlign w:val="baseline"/>
                <w:rtl w:val="0"/>
              </w:rPr>
              <w:t xml:space="preserve">Social Media Sample Copy:</w:t>
              <w:tab/>
              <w:t xml:space="preserve">2</w:t>
            </w:r>
          </w:hyperlink>
          <w:r w:rsidDel="00000000" w:rsidR="00000000" w:rsidRPr="00000000">
            <w:rPr>
              <w:rtl w:val="0"/>
            </w:rPr>
          </w:r>
        </w:p>
        <w:p w:rsidR="00000000" w:rsidDel="00000000" w:rsidP="00000000" w:rsidRDefault="00000000" w:rsidRPr="00000000" w14:paraId="0000000E">
          <w:pPr>
            <w:widowControl w:val="0"/>
            <w:tabs>
              <w:tab w:val="right" w:leader="none" w:pos="12000"/>
            </w:tabs>
            <w:spacing w:before="60" w:line="240" w:lineRule="auto"/>
            <w:ind w:left="360" w:firstLine="0"/>
            <w:rPr>
              <w:rFonts w:ascii="Arial" w:cs="Arial" w:eastAsia="Arial" w:hAnsi="Arial"/>
              <w:b w:val="0"/>
              <w:i w:val="0"/>
              <w:smallCaps w:val="0"/>
              <w:strike w:val="0"/>
              <w:color w:val="000000"/>
              <w:sz w:val="22"/>
              <w:szCs w:val="22"/>
              <w:u w:val="none"/>
              <w:shd w:fill="auto" w:val="clear"/>
              <w:vertAlign w:val="baseline"/>
            </w:rPr>
          </w:pPr>
          <w:hyperlink w:anchor="_mub0pry2s3j9">
            <w:r w:rsidDel="00000000" w:rsidR="00000000" w:rsidRPr="00000000">
              <w:rPr>
                <w:rFonts w:ascii="Montserrat" w:cs="Montserrat" w:eastAsia="Montserrat" w:hAnsi="Montserrat"/>
                <w:b w:val="0"/>
                <w:i w:val="0"/>
                <w:smallCaps w:val="0"/>
                <w:strike w:val="0"/>
                <w:color w:val="000000"/>
                <w:sz w:val="22"/>
                <w:szCs w:val="22"/>
                <w:u w:val="none"/>
                <w:shd w:fill="auto" w:val="clear"/>
                <w:vertAlign w:val="baseline"/>
                <w:rtl w:val="0"/>
              </w:rPr>
              <w:t xml:space="preserve">Patients</w:t>
              <w:tab/>
              <w:t xml:space="preserve">2</w:t>
            </w:r>
          </w:hyperlink>
          <w:r w:rsidDel="00000000" w:rsidR="00000000" w:rsidRPr="00000000">
            <w:rPr>
              <w:rtl w:val="0"/>
            </w:rPr>
          </w:r>
        </w:p>
        <w:p w:rsidR="00000000" w:rsidDel="00000000" w:rsidP="00000000" w:rsidRDefault="00000000" w:rsidRPr="00000000" w14:paraId="0000000F">
          <w:pPr>
            <w:widowControl w:val="0"/>
            <w:tabs>
              <w:tab w:val="right" w:leader="none" w:pos="12000"/>
            </w:tabs>
            <w:spacing w:before="60" w:line="240" w:lineRule="auto"/>
            <w:ind w:left="360" w:firstLine="0"/>
            <w:rPr>
              <w:rFonts w:ascii="Arial" w:cs="Arial" w:eastAsia="Arial" w:hAnsi="Arial"/>
              <w:b w:val="0"/>
              <w:i w:val="0"/>
              <w:smallCaps w:val="0"/>
              <w:strike w:val="0"/>
              <w:color w:val="000000"/>
              <w:sz w:val="22"/>
              <w:szCs w:val="22"/>
              <w:u w:val="none"/>
              <w:shd w:fill="auto" w:val="clear"/>
              <w:vertAlign w:val="baseline"/>
            </w:rPr>
          </w:pPr>
          <w:hyperlink w:anchor="_vddxxtj9zogh">
            <w:r w:rsidDel="00000000" w:rsidR="00000000" w:rsidRPr="00000000">
              <w:rPr>
                <w:rFonts w:ascii="Montserrat" w:cs="Montserrat" w:eastAsia="Montserrat" w:hAnsi="Montserrat"/>
                <w:b w:val="0"/>
                <w:i w:val="0"/>
                <w:smallCaps w:val="0"/>
                <w:strike w:val="0"/>
                <w:color w:val="000000"/>
                <w:sz w:val="22"/>
                <w:szCs w:val="22"/>
                <w:u w:val="none"/>
                <w:shd w:fill="auto" w:val="clear"/>
                <w:vertAlign w:val="baseline"/>
                <w:rtl w:val="0"/>
              </w:rPr>
              <w:t xml:space="preserve">Providers</w:t>
              <w:tab/>
              <w:t xml:space="preserve">3</w:t>
            </w:r>
          </w:hyperlink>
          <w:r w:rsidDel="00000000" w:rsidR="00000000" w:rsidRPr="00000000">
            <w:rPr>
              <w:rtl w:val="0"/>
            </w:rPr>
          </w:r>
        </w:p>
        <w:p w:rsidR="00000000" w:rsidDel="00000000" w:rsidP="00000000" w:rsidRDefault="00000000" w:rsidRPr="00000000" w14:paraId="00000010">
          <w:pPr>
            <w:widowControl w:val="0"/>
            <w:tabs>
              <w:tab w:val="right" w:leader="none" w:pos="12000"/>
            </w:tabs>
            <w:spacing w:before="60" w:line="240" w:lineRule="auto"/>
            <w:rPr>
              <w:rFonts w:ascii="Arial" w:cs="Arial" w:eastAsia="Arial" w:hAnsi="Arial"/>
              <w:b w:val="1"/>
              <w:i w:val="0"/>
              <w:smallCaps w:val="0"/>
              <w:strike w:val="0"/>
              <w:color w:val="000000"/>
              <w:sz w:val="22"/>
              <w:szCs w:val="22"/>
              <w:u w:val="none"/>
              <w:shd w:fill="auto" w:val="clear"/>
              <w:vertAlign w:val="baseline"/>
            </w:rPr>
          </w:pPr>
          <w:hyperlink w:anchor="_pdd1ejmkptmb">
            <w:r w:rsidDel="00000000" w:rsidR="00000000" w:rsidRPr="00000000">
              <w:rPr>
                <w:rFonts w:ascii="Montserrat" w:cs="Montserrat" w:eastAsia="Montserrat" w:hAnsi="Montserrat"/>
                <w:b w:val="1"/>
                <w:i w:val="0"/>
                <w:smallCaps w:val="0"/>
                <w:strike w:val="0"/>
                <w:color w:val="000000"/>
                <w:sz w:val="22"/>
                <w:szCs w:val="22"/>
                <w:u w:val="none"/>
                <w:shd w:fill="auto" w:val="clear"/>
                <w:vertAlign w:val="baseline"/>
                <w:rtl w:val="0"/>
              </w:rPr>
              <w:t xml:space="preserve">Social Media Graphics:</w:t>
              <w:tab/>
              <w:t xml:space="preserve">5</w:t>
            </w:r>
          </w:hyperlink>
          <w:r w:rsidDel="00000000" w:rsidR="00000000" w:rsidRPr="00000000">
            <w:rPr>
              <w:rtl w:val="0"/>
            </w:rPr>
          </w:r>
        </w:p>
        <w:p w:rsidR="00000000" w:rsidDel="00000000" w:rsidP="00000000" w:rsidRDefault="00000000" w:rsidRPr="00000000" w14:paraId="00000011">
          <w:pPr>
            <w:widowControl w:val="0"/>
            <w:tabs>
              <w:tab w:val="right" w:leader="none" w:pos="12000"/>
            </w:tabs>
            <w:spacing w:before="60" w:line="240" w:lineRule="auto"/>
            <w:rPr>
              <w:rFonts w:ascii="Arial" w:cs="Arial" w:eastAsia="Arial" w:hAnsi="Arial"/>
              <w:b w:val="1"/>
              <w:i w:val="0"/>
              <w:smallCaps w:val="0"/>
              <w:strike w:val="0"/>
              <w:color w:val="000000"/>
              <w:sz w:val="22"/>
              <w:szCs w:val="22"/>
              <w:u w:val="none"/>
              <w:shd w:fill="auto" w:val="clear"/>
              <w:vertAlign w:val="baseline"/>
            </w:rPr>
          </w:pPr>
          <w:hyperlink w:anchor="_rognormwbwpw">
            <w:r w:rsidDel="00000000" w:rsidR="00000000" w:rsidRPr="00000000">
              <w:rPr>
                <w:rFonts w:ascii="Montserrat" w:cs="Montserrat" w:eastAsia="Montserrat" w:hAnsi="Montserrat"/>
                <w:b w:val="1"/>
                <w:i w:val="0"/>
                <w:smallCaps w:val="0"/>
                <w:strike w:val="0"/>
                <w:color w:val="000000"/>
                <w:sz w:val="22"/>
                <w:szCs w:val="22"/>
                <w:u w:val="none"/>
                <w:shd w:fill="auto" w:val="clear"/>
                <w:vertAlign w:val="baseline"/>
                <w:rtl w:val="0"/>
              </w:rPr>
              <w:t xml:space="preserve">Alt Text:</w:t>
              <w:tab/>
              <w:t xml:space="preserve">6</w:t>
            </w:r>
          </w:hyperlink>
          <w:r w:rsidDel="00000000" w:rsidR="00000000" w:rsidRPr="00000000">
            <w:rPr>
              <w:rtl w:val="0"/>
            </w:rPr>
          </w:r>
          <w:r w:rsidDel="00000000" w:rsidR="00000000" w:rsidRPr="00000000">
            <w:fldChar w:fldCharType="end"/>
          </w:r>
        </w:p>
      </w:sdtContent>
    </w:sdt>
    <w:p w:rsidR="00000000" w:rsidDel="00000000" w:rsidP="00000000" w:rsidRDefault="00000000" w:rsidRPr="00000000" w14:paraId="00000012">
      <w:pPr>
        <w:shd w:fill="ffffff" w:val="clear"/>
        <w:tabs>
          <w:tab w:val="left" w:leader="none" w:pos="990"/>
        </w:tabs>
        <w:spacing w:after="240" w:before="240" w:lineRule="auto"/>
        <w:rPr>
          <w:rFonts w:ascii="Montserrat" w:cs="Montserrat" w:eastAsia="Montserrat" w:hAnsi="Montserrat"/>
          <w:b w:val="1"/>
        </w:rPr>
      </w:pPr>
      <w:r w:rsidDel="00000000" w:rsidR="00000000" w:rsidRPr="00000000">
        <w:rPr>
          <w:rtl w:val="0"/>
        </w:rPr>
      </w:r>
    </w:p>
    <w:p w:rsidR="00000000" w:rsidDel="00000000" w:rsidP="00000000" w:rsidRDefault="00000000" w:rsidRPr="00000000" w14:paraId="00000013">
      <w:pPr>
        <w:pStyle w:val="Heading3"/>
        <w:tabs>
          <w:tab w:val="left" w:leader="none" w:pos="990"/>
        </w:tabs>
        <w:spacing w:before="200" w:line="240" w:lineRule="auto"/>
        <w:rPr>
          <w:rFonts w:ascii="Montserrat" w:cs="Montserrat" w:eastAsia="Montserrat" w:hAnsi="Montserrat"/>
          <w:b w:val="1"/>
          <w:color w:val="000000"/>
          <w:sz w:val="22"/>
          <w:szCs w:val="22"/>
        </w:rPr>
      </w:pPr>
      <w:bookmarkStart w:colFirst="0" w:colLast="0" w:name="_vurmt8imck" w:id="0"/>
      <w:bookmarkEnd w:id="0"/>
      <w:r w:rsidDel="00000000" w:rsidR="00000000" w:rsidRPr="00000000">
        <w:br w:type="page"/>
      </w:r>
      <w:r w:rsidDel="00000000" w:rsidR="00000000" w:rsidRPr="00000000">
        <w:rPr>
          <w:rtl w:val="0"/>
        </w:rPr>
      </w:r>
    </w:p>
    <w:p w:rsidR="00000000" w:rsidDel="00000000" w:rsidP="00000000" w:rsidRDefault="00000000" w:rsidRPr="00000000" w14:paraId="00000014">
      <w:pPr>
        <w:pStyle w:val="Heading1"/>
        <w:keepNext w:val="0"/>
        <w:keepLines w:val="0"/>
        <w:spacing w:after="200" w:before="0" w:line="276" w:lineRule="auto"/>
        <w:rPr>
          <w:rFonts w:ascii="Montserrat" w:cs="Montserrat" w:eastAsia="Montserrat" w:hAnsi="Montserrat"/>
          <w:b w:val="1"/>
          <w:color w:val="0e101a"/>
          <w:sz w:val="24"/>
          <w:szCs w:val="24"/>
          <w:highlight w:val="white"/>
        </w:rPr>
      </w:pPr>
      <w:bookmarkStart w:colFirst="0" w:colLast="0" w:name="_jaxfytggjiud" w:id="1"/>
      <w:bookmarkEnd w:id="1"/>
      <w:r w:rsidDel="00000000" w:rsidR="00000000" w:rsidRPr="00000000">
        <w:rPr>
          <w:rFonts w:ascii="Montserrat" w:cs="Montserrat" w:eastAsia="Montserrat" w:hAnsi="Montserrat"/>
          <w:b w:val="1"/>
          <w:sz w:val="22"/>
          <w:szCs w:val="22"/>
          <w:rtl w:val="0"/>
        </w:rPr>
        <w:t xml:space="preserve">Social Media Sample Copy:</w:t>
      </w:r>
      <w:r w:rsidDel="00000000" w:rsidR="00000000" w:rsidRPr="00000000">
        <w:rPr>
          <w:rtl w:val="0"/>
        </w:rPr>
      </w:r>
    </w:p>
    <w:p w:rsidR="00000000" w:rsidDel="00000000" w:rsidP="00000000" w:rsidRDefault="00000000" w:rsidRPr="00000000" w14:paraId="00000015">
      <w:pPr>
        <w:pStyle w:val="Heading2"/>
        <w:shd w:fill="ffffff" w:val="clear"/>
        <w:spacing w:after="200" w:line="276" w:lineRule="auto"/>
        <w:rPr>
          <w:rFonts w:ascii="Montserrat" w:cs="Montserrat" w:eastAsia="Montserrat" w:hAnsi="Montserrat"/>
          <w:b w:val="1"/>
          <w:sz w:val="22"/>
          <w:szCs w:val="22"/>
        </w:rPr>
      </w:pPr>
      <w:bookmarkStart w:colFirst="0" w:colLast="0" w:name="_mub0pry2s3j9" w:id="2"/>
      <w:bookmarkEnd w:id="2"/>
      <w:r w:rsidDel="00000000" w:rsidR="00000000" w:rsidRPr="00000000">
        <w:rPr>
          <w:rFonts w:ascii="Montserrat" w:cs="Montserrat" w:eastAsia="Montserrat" w:hAnsi="Montserrat"/>
          <w:b w:val="1"/>
          <w:sz w:val="22"/>
          <w:szCs w:val="22"/>
          <w:rtl w:val="0"/>
        </w:rPr>
        <w:t xml:space="preserve">Patients</w:t>
      </w:r>
    </w:p>
    <w:tbl>
      <w:tblPr>
        <w:tblStyle w:val="Table1"/>
        <w:tblW w:w="9345.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425"/>
        <w:gridCol w:w="7920"/>
        <w:tblGridChange w:id="0">
          <w:tblGrid>
            <w:gridCol w:w="1425"/>
            <w:gridCol w:w="792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16">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English</w:t>
            </w:r>
          </w:p>
        </w:tc>
        <w:tc>
          <w:tcPr>
            <w:shd w:fill="auto" w:val="clear"/>
            <w:tcMar>
              <w:top w:w="100.0" w:type="dxa"/>
              <w:left w:w="100.0" w:type="dxa"/>
              <w:bottom w:w="100.0" w:type="dxa"/>
              <w:right w:w="100.0" w:type="dxa"/>
            </w:tcMar>
            <w:vAlign w:val="top"/>
          </w:tcPr>
          <w:p w:rsidR="00000000" w:rsidDel="00000000" w:rsidP="00000000" w:rsidRDefault="00000000" w:rsidRPr="00000000" w14:paraId="00000017">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Living with type 2 diabetes? Managing your health means more than just taking medication. </w:t>
            </w:r>
            <w:r w:rsidDel="00000000" w:rsidR="00000000" w:rsidRPr="00000000">
              <w:rPr>
                <w:rFonts w:ascii="Montserrat" w:cs="Montserrat" w:eastAsia="Montserrat" w:hAnsi="Montserrat"/>
                <w:rtl w:val="0"/>
              </w:rPr>
              <w:t xml:space="preserve">A diabetes self management class can help. </w:t>
            </w:r>
            <w:r w:rsidDel="00000000" w:rsidR="00000000" w:rsidRPr="00000000">
              <w:rPr>
                <w:rFonts w:ascii="Montserrat" w:cs="Montserrat" w:eastAsia="Montserrat" w:hAnsi="Montserrat"/>
                <w:rtl w:val="0"/>
              </w:rPr>
              <w:t xml:space="preserve">Learn how healthy eating, physical activity, stress management, and support can make a difference. Talk to your provider and learn more: </w:t>
            </w:r>
            <w:hyperlink r:id="rId17">
              <w:r w:rsidDel="00000000" w:rsidR="00000000" w:rsidRPr="00000000">
                <w:rPr>
                  <w:rFonts w:ascii="Montserrat" w:cs="Montserrat" w:eastAsia="Montserrat" w:hAnsi="Montserrat"/>
                  <w:color w:val="1155cc"/>
                  <w:u w:val="single"/>
                  <w:rtl w:val="0"/>
                </w:rPr>
                <w:t xml:space="preserve">bit.ly/47gXEEt</w:t>
              </w:r>
            </w:hyperlink>
            <w:r w:rsidDel="00000000" w:rsidR="00000000" w:rsidRPr="00000000">
              <w:rPr>
                <w:rFonts w:ascii="Montserrat" w:cs="Montserrat" w:eastAsia="Montserrat" w:hAnsi="Montserrat"/>
                <w:rtl w:val="0"/>
              </w:rPr>
              <w:t xml:space="preserve">.</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18">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Spanish</w:t>
            </w:r>
          </w:p>
        </w:tc>
        <w:tc>
          <w:tcPr>
            <w:shd w:fill="auto" w:val="clear"/>
            <w:tcMar>
              <w:top w:w="100.0" w:type="dxa"/>
              <w:left w:w="100.0" w:type="dxa"/>
              <w:bottom w:w="100.0" w:type="dxa"/>
              <w:right w:w="100.0" w:type="dxa"/>
            </w:tcMar>
            <w:vAlign w:val="top"/>
          </w:tcPr>
          <w:p w:rsidR="00000000" w:rsidDel="00000000" w:rsidP="00000000" w:rsidRDefault="00000000" w:rsidRPr="00000000" w14:paraId="00000019">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¿Vive con diabetes tipo 2? Gestionar su salud implica más que simplemente tomar medicamentos. Una clase de autocontrol de la diabetes puede ayudar. Descubra cómo la alimentación saludable, la actividad física, el manejo del estrés y el apoyo pueden marcar la diferencia. Hable con su proveedor y obtenga más información: </w:t>
            </w:r>
            <w:hyperlink r:id="rId18">
              <w:r w:rsidDel="00000000" w:rsidR="00000000" w:rsidRPr="00000000">
                <w:rPr>
                  <w:rFonts w:ascii="Montserrat" w:cs="Montserrat" w:eastAsia="Montserrat" w:hAnsi="Montserrat"/>
                  <w:color w:val="1155cc"/>
                  <w:u w:val="single"/>
                  <w:rtl w:val="0"/>
                </w:rPr>
                <w:t xml:space="preserve">bit.ly/4hFAk88</w:t>
              </w:r>
            </w:hyperlink>
            <w:r w:rsidDel="00000000" w:rsidR="00000000" w:rsidRPr="00000000">
              <w:rPr>
                <w:rFonts w:ascii="Montserrat" w:cs="Montserrat" w:eastAsia="Montserrat" w:hAnsi="Montserrat"/>
                <w:rtl w:val="0"/>
              </w:rPr>
              <w:t xml:space="preserve">. </w:t>
            </w:r>
            <w:r w:rsidDel="00000000" w:rsidR="00000000" w:rsidRPr="00000000">
              <w:rPr>
                <w:rtl w:val="0"/>
              </w:rPr>
            </w:r>
          </w:p>
        </w:tc>
      </w:tr>
    </w:tbl>
    <w:p w:rsidR="00000000" w:rsidDel="00000000" w:rsidP="00000000" w:rsidRDefault="00000000" w:rsidRPr="00000000" w14:paraId="0000001A">
      <w:pPr>
        <w:shd w:fill="ffffff" w:val="clear"/>
        <w:spacing w:after="0" w:line="276" w:lineRule="auto"/>
        <w:rPr>
          <w:rFonts w:ascii="Montserrat" w:cs="Montserrat" w:eastAsia="Montserrat" w:hAnsi="Montserrat"/>
        </w:rPr>
      </w:pPr>
      <w:r w:rsidDel="00000000" w:rsidR="00000000" w:rsidRPr="00000000">
        <w:rPr>
          <w:rtl w:val="0"/>
        </w:rPr>
      </w:r>
    </w:p>
    <w:tbl>
      <w:tblPr>
        <w:tblStyle w:val="Table2"/>
        <w:tblW w:w="9345.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425"/>
        <w:gridCol w:w="7920"/>
        <w:tblGridChange w:id="0">
          <w:tblGrid>
            <w:gridCol w:w="1425"/>
            <w:gridCol w:w="792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1B">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English</w:t>
            </w:r>
          </w:p>
        </w:tc>
        <w:tc>
          <w:tcPr>
            <w:shd w:fill="auto" w:val="clear"/>
            <w:tcMar>
              <w:top w:w="100.0" w:type="dxa"/>
              <w:left w:w="100.0" w:type="dxa"/>
              <w:bottom w:w="100.0" w:type="dxa"/>
              <w:right w:w="100.0" w:type="dxa"/>
            </w:tcMar>
            <w:vAlign w:val="top"/>
          </w:tcPr>
          <w:p w:rsidR="00000000" w:rsidDel="00000000" w:rsidP="00000000" w:rsidRDefault="00000000" w:rsidRPr="00000000" w14:paraId="0000001C">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Learn to live your best life while managing your type 2 diabetes. </w:t>
            </w:r>
            <w:r w:rsidDel="00000000" w:rsidR="00000000" w:rsidRPr="00000000">
              <w:rPr>
                <w:rFonts w:ascii="Montserrat" w:cs="Montserrat" w:eastAsia="Montserrat" w:hAnsi="Montserrat"/>
                <w:rtl w:val="0"/>
              </w:rPr>
              <w:t xml:space="preserve">☺️</w:t>
            </w:r>
            <w:r w:rsidDel="00000000" w:rsidR="00000000" w:rsidRPr="00000000">
              <w:rPr>
                <w:rFonts w:ascii="Montserrat" w:cs="Montserrat" w:eastAsia="Montserrat" w:hAnsi="Montserrat"/>
                <w:rtl w:val="0"/>
              </w:rPr>
              <w:t xml:space="preserve"> A diabetes self management class can give you the tools, confidence, and support to take control of your health. Talk to your provider and learn more: </w:t>
            </w:r>
            <w:hyperlink r:id="rId19">
              <w:r w:rsidDel="00000000" w:rsidR="00000000" w:rsidRPr="00000000">
                <w:rPr>
                  <w:rFonts w:ascii="Montserrat" w:cs="Montserrat" w:eastAsia="Montserrat" w:hAnsi="Montserrat"/>
                  <w:color w:val="1155cc"/>
                  <w:u w:val="single"/>
                  <w:rtl w:val="0"/>
                </w:rPr>
                <w:t xml:space="preserve">bit.ly/47gXEEt</w:t>
              </w:r>
            </w:hyperlink>
            <w:r w:rsidDel="00000000" w:rsidR="00000000" w:rsidRPr="00000000">
              <w:rPr>
                <w:rFonts w:ascii="Montserrat" w:cs="Montserrat" w:eastAsia="Montserrat" w:hAnsi="Montserrat"/>
                <w:rtl w:val="0"/>
              </w:rPr>
              <w:t xml:space="preserve">.</w:t>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1D">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Spanish</w:t>
            </w:r>
          </w:p>
        </w:tc>
        <w:tc>
          <w:tcPr>
            <w:shd w:fill="auto" w:val="clear"/>
            <w:tcMar>
              <w:top w:w="100.0" w:type="dxa"/>
              <w:left w:w="100.0" w:type="dxa"/>
              <w:bottom w:w="100.0" w:type="dxa"/>
              <w:right w:w="100.0" w:type="dxa"/>
            </w:tcMar>
            <w:vAlign w:val="top"/>
          </w:tcPr>
          <w:p w:rsidR="00000000" w:rsidDel="00000000" w:rsidP="00000000" w:rsidRDefault="00000000" w:rsidRPr="00000000" w14:paraId="0000001E">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Aprenda a vivir su mejor vida mientras controla su diabetes tipo 2. ☺️ Una clase de autocontrol de la diabetes puede brindarle las herramientas, la confianza y el apoyo para tomar el control de su salud. Hable con su proveedor y obtenga más información: </w:t>
            </w:r>
            <w:hyperlink r:id="rId20">
              <w:r w:rsidDel="00000000" w:rsidR="00000000" w:rsidRPr="00000000">
                <w:rPr>
                  <w:rFonts w:ascii="Montserrat" w:cs="Montserrat" w:eastAsia="Montserrat" w:hAnsi="Montserrat"/>
                  <w:color w:val="1155cc"/>
                  <w:u w:val="single"/>
                  <w:rtl w:val="0"/>
                </w:rPr>
                <w:t xml:space="preserve">bit.ly/4hFAk88</w:t>
              </w:r>
            </w:hyperlink>
            <w:r w:rsidDel="00000000" w:rsidR="00000000" w:rsidRPr="00000000">
              <w:rPr>
                <w:rFonts w:ascii="Montserrat" w:cs="Montserrat" w:eastAsia="Montserrat" w:hAnsi="Montserrat"/>
                <w:rtl w:val="0"/>
              </w:rPr>
              <w:t xml:space="preserve">. </w:t>
            </w:r>
          </w:p>
        </w:tc>
      </w:tr>
    </w:tbl>
    <w:p w:rsidR="00000000" w:rsidDel="00000000" w:rsidP="00000000" w:rsidRDefault="00000000" w:rsidRPr="00000000" w14:paraId="0000001F">
      <w:pPr>
        <w:shd w:fill="ffffff" w:val="clear"/>
        <w:spacing w:after="0" w:line="276" w:lineRule="auto"/>
        <w:rPr>
          <w:rFonts w:ascii="Montserrat" w:cs="Montserrat" w:eastAsia="Montserrat" w:hAnsi="Montserrat"/>
        </w:rPr>
      </w:pPr>
      <w:r w:rsidDel="00000000" w:rsidR="00000000" w:rsidRPr="00000000">
        <w:rPr>
          <w:rtl w:val="0"/>
        </w:rPr>
      </w:r>
    </w:p>
    <w:tbl>
      <w:tblPr>
        <w:tblStyle w:val="Table3"/>
        <w:tblW w:w="9345.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425"/>
        <w:gridCol w:w="7920"/>
        <w:tblGridChange w:id="0">
          <w:tblGrid>
            <w:gridCol w:w="1425"/>
            <w:gridCol w:w="792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20">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English</w:t>
            </w:r>
          </w:p>
        </w:tc>
        <w:tc>
          <w:tcPr>
            <w:shd w:fill="auto" w:val="clear"/>
            <w:tcMar>
              <w:top w:w="100.0" w:type="dxa"/>
              <w:left w:w="100.0" w:type="dxa"/>
              <w:bottom w:w="100.0" w:type="dxa"/>
              <w:right w:w="100.0" w:type="dxa"/>
            </w:tcMar>
            <w:vAlign w:val="top"/>
          </w:tcPr>
          <w:p w:rsidR="00000000" w:rsidDel="00000000" w:rsidP="00000000" w:rsidRDefault="00000000" w:rsidRPr="00000000" w14:paraId="00000021">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Type 2 diabetes is manageable with the proper support. Take your medication, eat well, stay active, reduce stress, and join a class to help you meet your health goals. Talk to your provider about classes, or visit: </w:t>
            </w:r>
            <w:hyperlink r:id="rId21">
              <w:r w:rsidDel="00000000" w:rsidR="00000000" w:rsidRPr="00000000">
                <w:rPr>
                  <w:rFonts w:ascii="Montserrat" w:cs="Montserrat" w:eastAsia="Montserrat" w:hAnsi="Montserrat"/>
                  <w:color w:val="1155cc"/>
                  <w:u w:val="single"/>
                  <w:rtl w:val="0"/>
                </w:rPr>
                <w:t xml:space="preserve">bit.ly/47gXEEt</w:t>
              </w:r>
            </w:hyperlink>
            <w:r w:rsidDel="00000000" w:rsidR="00000000" w:rsidRPr="00000000">
              <w:rPr>
                <w:rFonts w:ascii="Montserrat" w:cs="Montserrat" w:eastAsia="Montserrat" w:hAnsi="Montserrat"/>
                <w:rtl w:val="0"/>
              </w:rPr>
              <w:t xml:space="preserve">.</w:t>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22">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Spanish</w:t>
            </w:r>
          </w:p>
        </w:tc>
        <w:tc>
          <w:tcPr>
            <w:shd w:fill="auto" w:val="clear"/>
            <w:tcMar>
              <w:top w:w="100.0" w:type="dxa"/>
              <w:left w:w="100.0" w:type="dxa"/>
              <w:bottom w:w="100.0" w:type="dxa"/>
              <w:right w:w="100.0" w:type="dxa"/>
            </w:tcMar>
            <w:vAlign w:val="top"/>
          </w:tcPr>
          <w:p w:rsidR="00000000" w:rsidDel="00000000" w:rsidP="00000000" w:rsidRDefault="00000000" w:rsidRPr="00000000" w14:paraId="00000023">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La diabetes tipo 2 se puede controlar con el apoyo adecuado. Tome su medicación, coma bien, manténgase activo, reduzca el estrés y únase a una clase que le ayude a alcanzar sus objetivos de salud. Hable con su proveedor sobre las clases o visite: </w:t>
            </w:r>
            <w:hyperlink r:id="rId22">
              <w:r w:rsidDel="00000000" w:rsidR="00000000" w:rsidRPr="00000000">
                <w:rPr>
                  <w:rFonts w:ascii="Montserrat" w:cs="Montserrat" w:eastAsia="Montserrat" w:hAnsi="Montserrat"/>
                  <w:color w:val="1155cc"/>
                  <w:u w:val="single"/>
                  <w:rtl w:val="0"/>
                </w:rPr>
                <w:t xml:space="preserve">bit.ly/4hFAk88</w:t>
              </w:r>
            </w:hyperlink>
            <w:r w:rsidDel="00000000" w:rsidR="00000000" w:rsidRPr="00000000">
              <w:rPr>
                <w:rFonts w:ascii="Montserrat" w:cs="Montserrat" w:eastAsia="Montserrat" w:hAnsi="Montserrat"/>
                <w:rtl w:val="0"/>
              </w:rPr>
              <w:t xml:space="preserve">. </w:t>
            </w:r>
          </w:p>
        </w:tc>
      </w:tr>
    </w:tbl>
    <w:p w:rsidR="00000000" w:rsidDel="00000000" w:rsidP="00000000" w:rsidRDefault="00000000" w:rsidRPr="00000000" w14:paraId="00000024">
      <w:pPr>
        <w:shd w:fill="ffffff" w:val="clear"/>
        <w:spacing w:after="0" w:line="276" w:lineRule="auto"/>
        <w:rPr>
          <w:rFonts w:ascii="Montserrat" w:cs="Montserrat" w:eastAsia="Montserrat" w:hAnsi="Montserrat"/>
        </w:rPr>
      </w:pPr>
      <w:r w:rsidDel="00000000" w:rsidR="00000000" w:rsidRPr="00000000">
        <w:rPr>
          <w:rtl w:val="0"/>
        </w:rPr>
      </w:r>
    </w:p>
    <w:tbl>
      <w:tblPr>
        <w:tblStyle w:val="Table4"/>
        <w:tblW w:w="9345.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425"/>
        <w:gridCol w:w="7920"/>
        <w:tblGridChange w:id="0">
          <w:tblGrid>
            <w:gridCol w:w="1425"/>
            <w:gridCol w:w="792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25">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English</w:t>
            </w:r>
          </w:p>
        </w:tc>
        <w:tc>
          <w:tcPr>
            <w:shd w:fill="auto" w:val="clear"/>
            <w:tcMar>
              <w:top w:w="100.0" w:type="dxa"/>
              <w:left w:w="100.0" w:type="dxa"/>
              <w:bottom w:w="100.0" w:type="dxa"/>
              <w:right w:w="100.0" w:type="dxa"/>
            </w:tcMar>
            <w:vAlign w:val="top"/>
          </w:tcPr>
          <w:p w:rsidR="00000000" w:rsidDel="00000000" w:rsidP="00000000" w:rsidRDefault="00000000" w:rsidRPr="00000000" w14:paraId="00000026">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Are you 65+ and living with type 2 diabetes? Prevent complications: </w:t>
            </w:r>
          </w:p>
          <w:p w:rsidR="00000000" w:rsidDel="00000000" w:rsidP="00000000" w:rsidRDefault="00000000" w:rsidRPr="00000000" w14:paraId="00000027">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✅Take your medication </w:t>
            </w:r>
          </w:p>
          <w:p w:rsidR="00000000" w:rsidDel="00000000" w:rsidP="00000000" w:rsidRDefault="00000000" w:rsidRPr="00000000" w14:paraId="00000028">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✅Eat healthy</w:t>
            </w:r>
          </w:p>
          <w:p w:rsidR="00000000" w:rsidDel="00000000" w:rsidP="00000000" w:rsidRDefault="00000000" w:rsidRPr="00000000" w14:paraId="00000029">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✅Be active</w:t>
            </w:r>
          </w:p>
          <w:p w:rsidR="00000000" w:rsidDel="00000000" w:rsidP="00000000" w:rsidRDefault="00000000" w:rsidRPr="00000000" w14:paraId="0000002A">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✅Reduce stress</w:t>
            </w:r>
          </w:p>
          <w:p w:rsidR="00000000" w:rsidDel="00000000" w:rsidP="00000000" w:rsidRDefault="00000000" w:rsidRPr="00000000" w14:paraId="0000002B">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✅Take a class to help you manage your diabetes. Medicare may cover the costs of classes. Talk to your provider and visit: </w:t>
            </w:r>
            <w:hyperlink r:id="rId23">
              <w:r w:rsidDel="00000000" w:rsidR="00000000" w:rsidRPr="00000000">
                <w:rPr>
                  <w:rFonts w:ascii="Montserrat" w:cs="Montserrat" w:eastAsia="Montserrat" w:hAnsi="Montserrat"/>
                  <w:color w:val="1155cc"/>
                  <w:u w:val="single"/>
                  <w:rtl w:val="0"/>
                </w:rPr>
                <w:t xml:space="preserve">bit.ly/47gXEEt</w:t>
              </w:r>
            </w:hyperlink>
            <w:r w:rsidDel="00000000" w:rsidR="00000000" w:rsidRPr="00000000">
              <w:rPr>
                <w:rFonts w:ascii="Montserrat" w:cs="Montserrat" w:eastAsia="Montserrat" w:hAnsi="Montserrat"/>
                <w:rtl w:val="0"/>
              </w:rPr>
              <w:t xml:space="preserve">.</w:t>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2C">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Spanish</w:t>
            </w:r>
          </w:p>
        </w:tc>
        <w:tc>
          <w:tcPr>
            <w:shd w:fill="auto" w:val="clear"/>
            <w:tcMar>
              <w:top w:w="100.0" w:type="dxa"/>
              <w:left w:w="100.0" w:type="dxa"/>
              <w:bottom w:w="100.0" w:type="dxa"/>
              <w:right w:w="100.0" w:type="dxa"/>
            </w:tcMar>
            <w:vAlign w:val="top"/>
          </w:tcPr>
          <w:p w:rsidR="00000000" w:rsidDel="00000000" w:rsidP="00000000" w:rsidRDefault="00000000" w:rsidRPr="00000000" w14:paraId="0000002D">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¿Tiene usted 65 años o más y vive con diabetes tipo 2? Prevenga complicaciones: </w:t>
            </w:r>
          </w:p>
          <w:p w:rsidR="00000000" w:rsidDel="00000000" w:rsidP="00000000" w:rsidRDefault="00000000" w:rsidRPr="00000000" w14:paraId="0000002E">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✅Tome su medicación </w:t>
            </w:r>
          </w:p>
          <w:p w:rsidR="00000000" w:rsidDel="00000000" w:rsidP="00000000" w:rsidRDefault="00000000" w:rsidRPr="00000000" w14:paraId="0000002F">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✅Coma sano</w:t>
            </w:r>
          </w:p>
          <w:p w:rsidR="00000000" w:rsidDel="00000000" w:rsidP="00000000" w:rsidRDefault="00000000" w:rsidRPr="00000000" w14:paraId="00000030">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✅Manténgase activo</w:t>
            </w:r>
          </w:p>
          <w:p w:rsidR="00000000" w:rsidDel="00000000" w:rsidP="00000000" w:rsidRDefault="00000000" w:rsidRPr="00000000" w14:paraId="00000031">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✅Reduzca el estrés</w:t>
            </w:r>
          </w:p>
          <w:p w:rsidR="00000000" w:rsidDel="00000000" w:rsidP="00000000" w:rsidRDefault="00000000" w:rsidRPr="00000000" w14:paraId="00000032">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✅Tome una clase que le ayude a controlar su diabetes. Medicare puede cubrir los costos de las clases. Hable con su proveedor y visite: </w:t>
            </w:r>
            <w:hyperlink r:id="rId24">
              <w:r w:rsidDel="00000000" w:rsidR="00000000" w:rsidRPr="00000000">
                <w:rPr>
                  <w:rFonts w:ascii="Montserrat" w:cs="Montserrat" w:eastAsia="Montserrat" w:hAnsi="Montserrat"/>
                  <w:color w:val="1155cc"/>
                  <w:u w:val="single"/>
                  <w:rtl w:val="0"/>
                </w:rPr>
                <w:t xml:space="preserve">bit.ly/4hFAk88</w:t>
              </w:r>
            </w:hyperlink>
            <w:r w:rsidDel="00000000" w:rsidR="00000000" w:rsidRPr="00000000">
              <w:rPr>
                <w:rFonts w:ascii="Montserrat" w:cs="Montserrat" w:eastAsia="Montserrat" w:hAnsi="Montserrat"/>
                <w:rtl w:val="0"/>
              </w:rPr>
              <w:t xml:space="preserve">. </w:t>
            </w:r>
          </w:p>
        </w:tc>
      </w:tr>
    </w:tbl>
    <w:p w:rsidR="00000000" w:rsidDel="00000000" w:rsidP="00000000" w:rsidRDefault="00000000" w:rsidRPr="00000000" w14:paraId="00000033">
      <w:pPr>
        <w:spacing w:line="242.40000000000003" w:lineRule="auto"/>
        <w:rPr>
          <w:rFonts w:ascii="Montserrat" w:cs="Montserrat" w:eastAsia="Montserrat" w:hAnsi="Montserrat"/>
          <w:b w:val="1"/>
          <w:color w:val="0e101a"/>
          <w:sz w:val="24"/>
          <w:szCs w:val="24"/>
          <w:highlight w:val="white"/>
        </w:rPr>
      </w:pPr>
      <w:r w:rsidDel="00000000" w:rsidR="00000000" w:rsidRPr="00000000">
        <w:rPr>
          <w:rtl w:val="0"/>
        </w:rPr>
      </w:r>
    </w:p>
    <w:p w:rsidR="00000000" w:rsidDel="00000000" w:rsidP="00000000" w:rsidRDefault="00000000" w:rsidRPr="00000000" w14:paraId="00000034">
      <w:pPr>
        <w:pStyle w:val="Heading2"/>
        <w:shd w:fill="ffffff" w:val="clear"/>
        <w:spacing w:after="200" w:line="276" w:lineRule="auto"/>
        <w:rPr>
          <w:rFonts w:ascii="Montserrat" w:cs="Montserrat" w:eastAsia="Montserrat" w:hAnsi="Montserrat"/>
          <w:b w:val="1"/>
          <w:sz w:val="22"/>
          <w:szCs w:val="22"/>
        </w:rPr>
      </w:pPr>
      <w:bookmarkStart w:colFirst="0" w:colLast="0" w:name="_vddxxtj9zogh" w:id="3"/>
      <w:bookmarkEnd w:id="3"/>
      <w:r w:rsidDel="00000000" w:rsidR="00000000" w:rsidRPr="00000000">
        <w:rPr>
          <w:rFonts w:ascii="Montserrat" w:cs="Montserrat" w:eastAsia="Montserrat" w:hAnsi="Montserrat"/>
          <w:b w:val="1"/>
          <w:sz w:val="22"/>
          <w:szCs w:val="22"/>
          <w:rtl w:val="0"/>
        </w:rPr>
        <w:t xml:space="preserve">Providers</w:t>
      </w:r>
    </w:p>
    <w:tbl>
      <w:tblPr>
        <w:tblStyle w:val="Table5"/>
        <w:tblW w:w="9345.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425"/>
        <w:gridCol w:w="7920"/>
        <w:tblGridChange w:id="0">
          <w:tblGrid>
            <w:gridCol w:w="1425"/>
            <w:gridCol w:w="792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35">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English</w:t>
            </w:r>
          </w:p>
        </w:tc>
        <w:tc>
          <w:tcPr>
            <w:shd w:fill="auto" w:val="clear"/>
            <w:tcMar>
              <w:top w:w="100.0" w:type="dxa"/>
              <w:left w:w="100.0" w:type="dxa"/>
              <w:bottom w:w="100.0" w:type="dxa"/>
              <w:right w:w="100.0" w:type="dxa"/>
            </w:tcMar>
            <w:vAlign w:val="top"/>
          </w:tcPr>
          <w:p w:rsidR="00000000" w:rsidDel="00000000" w:rsidP="00000000" w:rsidRDefault="00000000" w:rsidRPr="00000000" w14:paraId="00000036">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Refer your patients with type 2 diabetes to the Diabetes Self Management Education and Support Program. Classes help patients build the knowledge and skills </w:t>
            </w:r>
            <w:r w:rsidDel="00000000" w:rsidR="00000000" w:rsidRPr="00000000">
              <w:rPr>
                <w:rFonts w:ascii="Montserrat" w:cs="Montserrat" w:eastAsia="Montserrat" w:hAnsi="Montserrat"/>
                <w:rtl w:val="0"/>
              </w:rPr>
              <w:t xml:space="preserve">to manage their diabetes better</w:t>
            </w:r>
            <w:r w:rsidDel="00000000" w:rsidR="00000000" w:rsidRPr="00000000">
              <w:rPr>
                <w:rFonts w:ascii="Montserrat" w:cs="Montserrat" w:eastAsia="Montserrat" w:hAnsi="Montserrat"/>
                <w:rtl w:val="0"/>
              </w:rPr>
              <w:t xml:space="preserve"> and reduce the risk of complications. Most classes are Medicare eligible. Learn more: </w:t>
            </w:r>
            <w:hyperlink r:id="rId25">
              <w:r w:rsidDel="00000000" w:rsidR="00000000" w:rsidRPr="00000000">
                <w:rPr>
                  <w:rFonts w:ascii="Montserrat" w:cs="Montserrat" w:eastAsia="Montserrat" w:hAnsi="Montserrat"/>
                  <w:color w:val="1155cc"/>
                  <w:u w:val="single"/>
                  <w:rtl w:val="0"/>
                </w:rPr>
                <w:t xml:space="preserve">bit.ly/47gXEEt</w:t>
              </w:r>
            </w:hyperlink>
            <w:r w:rsidDel="00000000" w:rsidR="00000000" w:rsidRPr="00000000">
              <w:rPr>
                <w:rFonts w:ascii="Montserrat" w:cs="Montserrat" w:eastAsia="Montserrat" w:hAnsi="Montserrat"/>
                <w:rtl w:val="0"/>
              </w:rPr>
              <w:t xml:space="preserve">.</w:t>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37">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Spanish</w:t>
            </w:r>
          </w:p>
        </w:tc>
        <w:tc>
          <w:tcPr>
            <w:shd w:fill="auto" w:val="clear"/>
            <w:tcMar>
              <w:top w:w="100.0" w:type="dxa"/>
              <w:left w:w="100.0" w:type="dxa"/>
              <w:bottom w:w="100.0" w:type="dxa"/>
              <w:right w:w="100.0" w:type="dxa"/>
            </w:tcMar>
            <w:vAlign w:val="top"/>
          </w:tcPr>
          <w:p w:rsidR="00000000" w:rsidDel="00000000" w:rsidP="00000000" w:rsidRDefault="00000000" w:rsidRPr="00000000" w14:paraId="00000038">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Derive a sus pacientes con diabetes tipo 2 a Diabetes Self Management Education and Support Program. Las clases ayudan a los pacientes a desarrollar el conocimiento y las habilidades para controlar mejor su diabetes y reducir el riesgo de complicaciones. La mayoría de las clases son elegibles para Medicare. Obtenga más información: </w:t>
            </w:r>
            <w:hyperlink r:id="rId26">
              <w:r w:rsidDel="00000000" w:rsidR="00000000" w:rsidRPr="00000000">
                <w:rPr>
                  <w:rFonts w:ascii="Montserrat" w:cs="Montserrat" w:eastAsia="Montserrat" w:hAnsi="Montserrat"/>
                  <w:color w:val="1155cc"/>
                  <w:u w:val="single"/>
                  <w:rtl w:val="0"/>
                </w:rPr>
                <w:t xml:space="preserve">bit.ly/4hFAk88</w:t>
              </w:r>
            </w:hyperlink>
            <w:r w:rsidDel="00000000" w:rsidR="00000000" w:rsidRPr="00000000">
              <w:rPr>
                <w:rFonts w:ascii="Montserrat" w:cs="Montserrat" w:eastAsia="Montserrat" w:hAnsi="Montserrat"/>
                <w:rtl w:val="0"/>
              </w:rPr>
              <w:t xml:space="preserve">. </w:t>
            </w:r>
          </w:p>
        </w:tc>
      </w:tr>
    </w:tbl>
    <w:p w:rsidR="00000000" w:rsidDel="00000000" w:rsidP="00000000" w:rsidRDefault="00000000" w:rsidRPr="00000000" w14:paraId="00000039">
      <w:pPr>
        <w:shd w:fill="ffffff" w:val="clear"/>
        <w:spacing w:after="0" w:line="240" w:lineRule="auto"/>
        <w:rPr>
          <w:rFonts w:ascii="Montserrat" w:cs="Montserrat" w:eastAsia="Montserrat" w:hAnsi="Montserrat"/>
        </w:rPr>
      </w:pPr>
      <w:r w:rsidDel="00000000" w:rsidR="00000000" w:rsidRPr="00000000">
        <w:rPr>
          <w:rtl w:val="0"/>
        </w:rPr>
      </w:r>
    </w:p>
    <w:p w:rsidR="00000000" w:rsidDel="00000000" w:rsidP="00000000" w:rsidRDefault="00000000" w:rsidRPr="00000000" w14:paraId="0000003A">
      <w:pPr>
        <w:shd w:fill="ffffff" w:val="clear"/>
        <w:spacing w:after="0" w:line="240" w:lineRule="auto"/>
        <w:rPr>
          <w:rFonts w:ascii="Montserrat" w:cs="Montserrat" w:eastAsia="Montserrat" w:hAnsi="Montserrat"/>
        </w:rPr>
      </w:pPr>
      <w:r w:rsidDel="00000000" w:rsidR="00000000" w:rsidRPr="00000000">
        <w:rPr>
          <w:rtl w:val="0"/>
        </w:rPr>
      </w:r>
    </w:p>
    <w:tbl>
      <w:tblPr>
        <w:tblStyle w:val="Table6"/>
        <w:tblW w:w="9345.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425"/>
        <w:gridCol w:w="7920"/>
        <w:tblGridChange w:id="0">
          <w:tblGrid>
            <w:gridCol w:w="1425"/>
            <w:gridCol w:w="792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3B">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English</w:t>
            </w:r>
          </w:p>
        </w:tc>
        <w:tc>
          <w:tcPr>
            <w:shd w:fill="auto" w:val="clear"/>
            <w:tcMar>
              <w:top w:w="100.0" w:type="dxa"/>
              <w:left w:w="100.0" w:type="dxa"/>
              <w:bottom w:w="100.0" w:type="dxa"/>
              <w:right w:w="100.0" w:type="dxa"/>
            </w:tcMar>
            <w:vAlign w:val="top"/>
          </w:tcPr>
          <w:p w:rsidR="00000000" w:rsidDel="00000000" w:rsidP="00000000" w:rsidRDefault="00000000" w:rsidRPr="00000000" w14:paraId="0000003C">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Attention Health Care Providers | Empower your patients with type 2 diabetes. Diabetes Self Management Education and Support classes support behavior change, improve outcomes, and are often covered by Medicare. Make the referral: </w:t>
            </w:r>
            <w:hyperlink r:id="rId27">
              <w:r w:rsidDel="00000000" w:rsidR="00000000" w:rsidRPr="00000000">
                <w:rPr>
                  <w:rFonts w:ascii="Montserrat" w:cs="Montserrat" w:eastAsia="Montserrat" w:hAnsi="Montserrat"/>
                  <w:color w:val="1155cc"/>
                  <w:u w:val="single"/>
                  <w:rtl w:val="0"/>
                </w:rPr>
                <w:t xml:space="preserve">bit.ly/47gXEEt</w:t>
              </w:r>
            </w:hyperlink>
            <w:r w:rsidDel="00000000" w:rsidR="00000000" w:rsidRPr="00000000">
              <w:rPr>
                <w:rFonts w:ascii="Montserrat" w:cs="Montserrat" w:eastAsia="Montserrat" w:hAnsi="Montserrat"/>
                <w:rtl w:val="0"/>
              </w:rPr>
              <w:t xml:space="preserve">.</w:t>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3D">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Spanish</w:t>
            </w:r>
          </w:p>
        </w:tc>
        <w:tc>
          <w:tcPr>
            <w:shd w:fill="auto" w:val="clear"/>
            <w:tcMar>
              <w:top w:w="100.0" w:type="dxa"/>
              <w:left w:w="100.0" w:type="dxa"/>
              <w:bottom w:w="100.0" w:type="dxa"/>
              <w:right w:w="100.0" w:type="dxa"/>
            </w:tcMar>
            <w:vAlign w:val="top"/>
          </w:tcPr>
          <w:p w:rsidR="00000000" w:rsidDel="00000000" w:rsidP="00000000" w:rsidRDefault="00000000" w:rsidRPr="00000000" w14:paraId="0000003E">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Atención, proveedor de atención médica | Empodere a sus pacientes con diabetes tipo 2. Las clases Diabetes Self Management Education and Support apoyan el cambio de comportamiento, mejoran los resultados y, a menudo, están cubiertas por Medicare. Haga la derivación: </w:t>
            </w:r>
            <w:hyperlink r:id="rId28">
              <w:r w:rsidDel="00000000" w:rsidR="00000000" w:rsidRPr="00000000">
                <w:rPr>
                  <w:rFonts w:ascii="Montserrat" w:cs="Montserrat" w:eastAsia="Montserrat" w:hAnsi="Montserrat"/>
                  <w:color w:val="1155cc"/>
                  <w:u w:val="single"/>
                  <w:rtl w:val="0"/>
                </w:rPr>
                <w:t xml:space="preserve">bit.ly/4hFAk88</w:t>
              </w:r>
            </w:hyperlink>
            <w:r w:rsidDel="00000000" w:rsidR="00000000" w:rsidRPr="00000000">
              <w:rPr>
                <w:rFonts w:ascii="Montserrat" w:cs="Montserrat" w:eastAsia="Montserrat" w:hAnsi="Montserrat"/>
                <w:rtl w:val="0"/>
              </w:rPr>
              <w:t xml:space="preserve">. </w:t>
            </w:r>
          </w:p>
        </w:tc>
      </w:tr>
    </w:tbl>
    <w:p w:rsidR="00000000" w:rsidDel="00000000" w:rsidP="00000000" w:rsidRDefault="00000000" w:rsidRPr="00000000" w14:paraId="0000003F">
      <w:pPr>
        <w:shd w:fill="ffffff" w:val="clear"/>
        <w:spacing w:line="276" w:lineRule="auto"/>
        <w:rPr>
          <w:rFonts w:ascii="Montserrat" w:cs="Montserrat" w:eastAsia="Montserrat" w:hAnsi="Montserrat"/>
        </w:rPr>
      </w:pPr>
      <w:r w:rsidDel="00000000" w:rsidR="00000000" w:rsidRPr="00000000">
        <w:rPr>
          <w:rtl w:val="0"/>
        </w:rPr>
      </w:r>
    </w:p>
    <w:p w:rsidR="00000000" w:rsidDel="00000000" w:rsidP="00000000" w:rsidRDefault="00000000" w:rsidRPr="00000000" w14:paraId="00000040">
      <w:pPr>
        <w:shd w:fill="ffffff" w:val="clear"/>
        <w:spacing w:line="240" w:lineRule="auto"/>
        <w:rPr>
          <w:rFonts w:ascii="Montserrat" w:cs="Montserrat" w:eastAsia="Montserrat" w:hAnsi="Montserrat"/>
          <w:b w:val="1"/>
          <w:sz w:val="20"/>
          <w:szCs w:val="20"/>
        </w:rPr>
      </w:pPr>
      <w:r w:rsidDel="00000000" w:rsidR="00000000" w:rsidRPr="00000000">
        <w:rPr>
          <w:rtl w:val="0"/>
        </w:rPr>
      </w:r>
    </w:p>
    <w:tbl>
      <w:tblPr>
        <w:tblStyle w:val="Table7"/>
        <w:tblW w:w="9345.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425"/>
        <w:gridCol w:w="7920"/>
        <w:tblGridChange w:id="0">
          <w:tblGrid>
            <w:gridCol w:w="1425"/>
            <w:gridCol w:w="792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41">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English</w:t>
            </w:r>
          </w:p>
        </w:tc>
        <w:tc>
          <w:tcPr>
            <w:shd w:fill="auto" w:val="clear"/>
            <w:tcMar>
              <w:top w:w="100.0" w:type="dxa"/>
              <w:left w:w="100.0" w:type="dxa"/>
              <w:bottom w:w="100.0" w:type="dxa"/>
              <w:right w:w="100.0" w:type="dxa"/>
            </w:tcMar>
            <w:vAlign w:val="top"/>
          </w:tcPr>
          <w:p w:rsidR="00000000" w:rsidDel="00000000" w:rsidP="00000000" w:rsidRDefault="00000000" w:rsidRPr="00000000" w14:paraId="00000042">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#DYK More than 537,000 people living with type 2 diabetes in Maryland could benefit from Diabetes Self Management Education and Support classes. Refer your patients today: </w:t>
            </w:r>
            <w:hyperlink r:id="rId29">
              <w:r w:rsidDel="00000000" w:rsidR="00000000" w:rsidRPr="00000000">
                <w:rPr>
                  <w:rFonts w:ascii="Montserrat" w:cs="Montserrat" w:eastAsia="Montserrat" w:hAnsi="Montserrat"/>
                  <w:color w:val="1155cc"/>
                  <w:u w:val="single"/>
                  <w:rtl w:val="0"/>
                </w:rPr>
                <w:t xml:space="preserve">bit.ly/47gXEEt</w:t>
              </w:r>
            </w:hyperlink>
            <w:r w:rsidDel="00000000" w:rsidR="00000000" w:rsidRPr="00000000">
              <w:rPr>
                <w:rFonts w:ascii="Montserrat" w:cs="Montserrat" w:eastAsia="Montserrat" w:hAnsi="Montserrat"/>
                <w:rtl w:val="0"/>
              </w:rPr>
              <w:t xml:space="preserve">.</w:t>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43">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Spanish</w:t>
            </w:r>
          </w:p>
        </w:tc>
        <w:tc>
          <w:tcPr>
            <w:shd w:fill="auto" w:val="clear"/>
            <w:tcMar>
              <w:top w:w="100.0" w:type="dxa"/>
              <w:left w:w="100.0" w:type="dxa"/>
              <w:bottom w:w="100.0" w:type="dxa"/>
              <w:right w:w="100.0" w:type="dxa"/>
            </w:tcMar>
            <w:vAlign w:val="top"/>
          </w:tcPr>
          <w:p w:rsidR="00000000" w:rsidDel="00000000" w:rsidP="00000000" w:rsidRDefault="00000000" w:rsidRPr="00000000" w14:paraId="00000044">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¿Sabía que...? Más de 537.000 personas que viven con diabetes tipo 2 en Maryland podrían beneficiarse de las Diabetes Self Management Education and Support clases. Derive a sus pacientes: </w:t>
            </w:r>
            <w:hyperlink r:id="rId30">
              <w:r w:rsidDel="00000000" w:rsidR="00000000" w:rsidRPr="00000000">
                <w:rPr>
                  <w:rFonts w:ascii="Montserrat" w:cs="Montserrat" w:eastAsia="Montserrat" w:hAnsi="Montserrat"/>
                  <w:color w:val="1155cc"/>
                  <w:u w:val="single"/>
                  <w:rtl w:val="0"/>
                </w:rPr>
                <w:t xml:space="preserve">bit.ly/4hFAk88</w:t>
              </w:r>
            </w:hyperlink>
            <w:r w:rsidDel="00000000" w:rsidR="00000000" w:rsidRPr="00000000">
              <w:rPr>
                <w:rFonts w:ascii="Montserrat" w:cs="Montserrat" w:eastAsia="Montserrat" w:hAnsi="Montserrat"/>
                <w:rtl w:val="0"/>
              </w:rPr>
              <w:t xml:space="preserve">. </w:t>
            </w:r>
          </w:p>
        </w:tc>
      </w:tr>
    </w:tbl>
    <w:p w:rsidR="00000000" w:rsidDel="00000000" w:rsidP="00000000" w:rsidRDefault="00000000" w:rsidRPr="00000000" w14:paraId="00000045">
      <w:pPr>
        <w:shd w:fill="ffffff" w:val="clear"/>
        <w:spacing w:line="276" w:lineRule="auto"/>
        <w:rPr>
          <w:rFonts w:ascii="Montserrat" w:cs="Montserrat" w:eastAsia="Montserrat" w:hAnsi="Montserrat"/>
        </w:rPr>
      </w:pPr>
      <w:r w:rsidDel="00000000" w:rsidR="00000000" w:rsidRPr="00000000">
        <w:rPr>
          <w:rtl w:val="0"/>
        </w:rPr>
      </w:r>
    </w:p>
    <w:p w:rsidR="00000000" w:rsidDel="00000000" w:rsidP="00000000" w:rsidRDefault="00000000" w:rsidRPr="00000000" w14:paraId="00000046">
      <w:pPr>
        <w:pStyle w:val="Heading1"/>
        <w:keepNext w:val="0"/>
        <w:keepLines w:val="0"/>
        <w:spacing w:after="0" w:before="0" w:line="276" w:lineRule="auto"/>
        <w:rPr>
          <w:rFonts w:ascii="Montserrat" w:cs="Montserrat" w:eastAsia="Montserrat" w:hAnsi="Montserrat"/>
          <w:b w:val="1"/>
          <w:sz w:val="22"/>
          <w:szCs w:val="22"/>
        </w:rPr>
      </w:pPr>
      <w:bookmarkStart w:colFirst="0" w:colLast="0" w:name="_h8w28mnl2mr0" w:id="4"/>
      <w:bookmarkEnd w:id="4"/>
      <w:r w:rsidDel="00000000" w:rsidR="00000000" w:rsidRPr="00000000">
        <w:rPr>
          <w:rtl w:val="0"/>
        </w:rPr>
      </w:r>
    </w:p>
    <w:p w:rsidR="00000000" w:rsidDel="00000000" w:rsidP="00000000" w:rsidRDefault="00000000" w:rsidRPr="00000000" w14:paraId="00000047">
      <w:pPr>
        <w:pStyle w:val="Heading1"/>
        <w:keepNext w:val="0"/>
        <w:keepLines w:val="0"/>
        <w:spacing w:after="0" w:before="0" w:line="276" w:lineRule="auto"/>
        <w:rPr>
          <w:rFonts w:ascii="Montserrat" w:cs="Montserrat" w:eastAsia="Montserrat" w:hAnsi="Montserrat"/>
          <w:b w:val="1"/>
          <w:sz w:val="22"/>
          <w:szCs w:val="22"/>
        </w:rPr>
      </w:pPr>
      <w:bookmarkStart w:colFirst="0" w:colLast="0" w:name="_5sa26z6h0qet" w:id="5"/>
      <w:bookmarkEnd w:id="5"/>
      <w:r w:rsidDel="00000000" w:rsidR="00000000" w:rsidRPr="00000000">
        <w:br w:type="page"/>
      </w:r>
      <w:r w:rsidDel="00000000" w:rsidR="00000000" w:rsidRPr="00000000">
        <w:rPr>
          <w:rtl w:val="0"/>
        </w:rPr>
      </w:r>
    </w:p>
    <w:p w:rsidR="00000000" w:rsidDel="00000000" w:rsidP="00000000" w:rsidRDefault="00000000" w:rsidRPr="00000000" w14:paraId="00000048">
      <w:pPr>
        <w:pStyle w:val="Heading1"/>
        <w:keepNext w:val="0"/>
        <w:keepLines w:val="0"/>
        <w:spacing w:after="0" w:before="0" w:line="276" w:lineRule="auto"/>
        <w:rPr>
          <w:rFonts w:ascii="Montserrat" w:cs="Montserrat" w:eastAsia="Montserrat" w:hAnsi="Montserrat"/>
          <w:b w:val="1"/>
          <w:sz w:val="20"/>
          <w:szCs w:val="20"/>
        </w:rPr>
      </w:pPr>
      <w:bookmarkStart w:colFirst="0" w:colLast="0" w:name="_pdd1ejmkptmb" w:id="6"/>
      <w:bookmarkEnd w:id="6"/>
      <w:r w:rsidDel="00000000" w:rsidR="00000000" w:rsidRPr="00000000">
        <w:rPr>
          <w:rFonts w:ascii="Montserrat" w:cs="Montserrat" w:eastAsia="Montserrat" w:hAnsi="Montserrat"/>
          <w:b w:val="1"/>
          <w:sz w:val="22"/>
          <w:szCs w:val="22"/>
          <w:rtl w:val="0"/>
        </w:rPr>
        <w:t xml:space="preserve">Social Media Graphics:</w:t>
      </w:r>
      <w:r w:rsidDel="00000000" w:rsidR="00000000" w:rsidRPr="00000000">
        <w:rPr>
          <w:rtl w:val="0"/>
        </w:rPr>
      </w:r>
    </w:p>
    <w:tbl>
      <w:tblPr>
        <w:tblStyle w:val="Table8"/>
        <w:tblW w:w="9375.000000000002" w:type="dxa"/>
        <w:jc w:val="left"/>
        <w:tblBorders>
          <w:top w:color="ffffff" w:space="0" w:sz="8" w:val="single"/>
          <w:left w:color="ffffff" w:space="0" w:sz="8" w:val="single"/>
          <w:bottom w:color="ffffff" w:space="0" w:sz="8" w:val="single"/>
          <w:right w:color="ffffff" w:space="0" w:sz="8" w:val="single"/>
          <w:insideH w:color="ffffff" w:space="0" w:sz="8" w:val="single"/>
          <w:insideV w:color="ffffff" w:space="0" w:sz="8" w:val="single"/>
        </w:tblBorders>
        <w:tblLayout w:type="fixed"/>
        <w:tblLook w:val="0600"/>
      </w:tblPr>
      <w:tblGrid>
        <w:gridCol w:w="3125.0000000000005"/>
        <w:gridCol w:w="3125.0000000000005"/>
        <w:gridCol w:w="3125.0000000000005"/>
        <w:tblGridChange w:id="0">
          <w:tblGrid>
            <w:gridCol w:w="3125.0000000000005"/>
            <w:gridCol w:w="3125.0000000000005"/>
            <w:gridCol w:w="3125.0000000000005"/>
          </w:tblGrid>
        </w:tblGridChange>
      </w:tblGrid>
      <w:tr>
        <w:trPr>
          <w:cantSplit w:val="0"/>
          <w:tblHeader w:val="0"/>
        </w:trPr>
        <w:tc>
          <w:tcPr>
            <w:shd w:fill="auto" w:val="clear"/>
            <w:tcMar>
              <w:top w:w="0.0" w:type="dxa"/>
              <w:left w:w="0.0" w:type="dxa"/>
              <w:bottom w:w="0.0" w:type="dxa"/>
              <w:right w:w="0.0" w:type="dxa"/>
            </w:tcMar>
            <w:vAlign w:val="top"/>
          </w:tcPr>
          <w:p w:rsidR="00000000" w:rsidDel="00000000" w:rsidP="00000000" w:rsidRDefault="00000000" w:rsidRPr="00000000" w14:paraId="00000049">
            <w:pPr>
              <w:spacing w:before="200" w:line="276" w:lineRule="auto"/>
              <w:rPr>
                <w:rFonts w:ascii="Montserrat" w:cs="Montserrat" w:eastAsia="Montserrat" w:hAnsi="Montserrat"/>
              </w:rPr>
            </w:pPr>
            <w:r w:rsidDel="00000000" w:rsidR="00000000" w:rsidRPr="00000000">
              <w:rPr>
                <w:rFonts w:ascii="Montserrat" w:cs="Montserrat" w:eastAsia="Montserrat" w:hAnsi="Montserrat"/>
              </w:rPr>
              <w:drawing>
                <wp:inline distB="114300" distT="114300" distL="114300" distR="114300">
                  <wp:extent cx="1511300" cy="1511300"/>
                  <wp:effectExtent b="0" l="0" r="0" t="0"/>
                  <wp:docPr id="1" name="image2.png"/>
                  <a:graphic>
                    <a:graphicData uri="http://schemas.openxmlformats.org/drawingml/2006/picture">
                      <pic:pic>
                        <pic:nvPicPr>
                          <pic:cNvPr id="0" name="image2.png"/>
                          <pic:cNvPicPr preferRelativeResize="0"/>
                        </pic:nvPicPr>
                        <pic:blipFill>
                          <a:blip r:embed="rId31"/>
                          <a:srcRect b="0" l="0" r="0" t="0"/>
                          <a:stretch>
                            <a:fillRect/>
                          </a:stretch>
                        </pic:blipFill>
                        <pic:spPr>
                          <a:xfrm>
                            <a:off x="0" y="0"/>
                            <a:ext cx="1511300" cy="1511300"/>
                          </a:xfrm>
                          <a:prstGeom prst="rect"/>
                          <a:ln/>
                        </pic:spPr>
                      </pic:pic>
                    </a:graphicData>
                  </a:graphic>
                </wp:inline>
              </w:drawing>
            </w:r>
            <w:r w:rsidDel="00000000" w:rsidR="00000000" w:rsidRPr="00000000">
              <w:rPr>
                <w:rtl w:val="0"/>
              </w:rPr>
            </w:r>
          </w:p>
        </w:tc>
        <w:tc>
          <w:tcPr>
            <w:shd w:fill="auto" w:val="clear"/>
            <w:tcMar>
              <w:top w:w="0.0" w:type="dxa"/>
              <w:left w:w="0.0" w:type="dxa"/>
              <w:bottom w:w="0.0" w:type="dxa"/>
              <w:right w:w="0.0" w:type="dxa"/>
            </w:tcMar>
            <w:vAlign w:val="top"/>
          </w:tcPr>
          <w:p w:rsidR="00000000" w:rsidDel="00000000" w:rsidP="00000000" w:rsidRDefault="00000000" w:rsidRPr="00000000" w14:paraId="0000004A">
            <w:pPr>
              <w:spacing w:before="200" w:line="276" w:lineRule="auto"/>
              <w:rPr>
                <w:rFonts w:ascii="Montserrat" w:cs="Montserrat" w:eastAsia="Montserrat" w:hAnsi="Montserrat"/>
              </w:rPr>
            </w:pPr>
            <w:r w:rsidDel="00000000" w:rsidR="00000000" w:rsidRPr="00000000">
              <w:rPr>
                <w:rFonts w:ascii="Montserrat" w:cs="Montserrat" w:eastAsia="Montserrat" w:hAnsi="Montserrat"/>
              </w:rPr>
              <w:drawing>
                <wp:inline distB="114300" distT="114300" distL="114300" distR="114300">
                  <wp:extent cx="1517650" cy="1517650"/>
                  <wp:effectExtent b="0" l="0" r="0" t="0"/>
                  <wp:docPr id="4" name="image9.png"/>
                  <a:graphic>
                    <a:graphicData uri="http://schemas.openxmlformats.org/drawingml/2006/picture">
                      <pic:pic>
                        <pic:nvPicPr>
                          <pic:cNvPr id="0" name="image9.png"/>
                          <pic:cNvPicPr preferRelativeResize="0"/>
                        </pic:nvPicPr>
                        <pic:blipFill>
                          <a:blip r:embed="rId32"/>
                          <a:srcRect b="0" l="0" r="0" t="0"/>
                          <a:stretch>
                            <a:fillRect/>
                          </a:stretch>
                        </pic:blipFill>
                        <pic:spPr>
                          <a:xfrm>
                            <a:off x="0" y="0"/>
                            <a:ext cx="1517650" cy="1517650"/>
                          </a:xfrm>
                          <a:prstGeom prst="rect"/>
                          <a:ln/>
                        </pic:spPr>
                      </pic:pic>
                    </a:graphicData>
                  </a:graphic>
                </wp:inline>
              </w:drawing>
            </w:r>
            <w:r w:rsidDel="00000000" w:rsidR="00000000" w:rsidRPr="00000000">
              <w:rPr>
                <w:rtl w:val="0"/>
              </w:rPr>
            </w:r>
          </w:p>
        </w:tc>
        <w:tc>
          <w:tcPr>
            <w:shd w:fill="auto" w:val="clear"/>
            <w:tcMar>
              <w:top w:w="0.0" w:type="dxa"/>
              <w:left w:w="0.0" w:type="dxa"/>
              <w:bottom w:w="0.0" w:type="dxa"/>
              <w:right w:w="0.0" w:type="dxa"/>
            </w:tcMar>
            <w:vAlign w:val="top"/>
          </w:tcPr>
          <w:p w:rsidR="00000000" w:rsidDel="00000000" w:rsidP="00000000" w:rsidRDefault="00000000" w:rsidRPr="00000000" w14:paraId="0000004B">
            <w:pPr>
              <w:spacing w:before="200" w:line="276" w:lineRule="auto"/>
              <w:rPr>
                <w:rFonts w:ascii="Montserrat" w:cs="Montserrat" w:eastAsia="Montserrat" w:hAnsi="Montserrat"/>
              </w:rPr>
            </w:pPr>
            <w:r w:rsidDel="00000000" w:rsidR="00000000" w:rsidRPr="00000000">
              <w:rPr>
                <w:rFonts w:ascii="Montserrat" w:cs="Montserrat" w:eastAsia="Montserrat" w:hAnsi="Montserrat"/>
              </w:rPr>
              <w:drawing>
                <wp:inline distB="114300" distT="114300" distL="114300" distR="114300">
                  <wp:extent cx="1487488" cy="1495661"/>
                  <wp:effectExtent b="0" l="0" r="0" t="0"/>
                  <wp:docPr id="8" name="image7.png"/>
                  <a:graphic>
                    <a:graphicData uri="http://schemas.openxmlformats.org/drawingml/2006/picture">
                      <pic:pic>
                        <pic:nvPicPr>
                          <pic:cNvPr id="0" name="image7.png"/>
                          <pic:cNvPicPr preferRelativeResize="0"/>
                        </pic:nvPicPr>
                        <pic:blipFill>
                          <a:blip r:embed="rId33"/>
                          <a:srcRect b="0" l="273" r="273" t="0"/>
                          <a:stretch>
                            <a:fillRect/>
                          </a:stretch>
                        </pic:blipFill>
                        <pic:spPr>
                          <a:xfrm>
                            <a:off x="0" y="0"/>
                            <a:ext cx="1487488" cy="1495661"/>
                          </a:xfrm>
                          <a:prstGeom prst="rect"/>
                          <a:ln/>
                        </pic:spPr>
                      </pic:pic>
                    </a:graphicData>
                  </a:graphic>
                </wp:inline>
              </w:drawing>
            </w:r>
            <w:r w:rsidDel="00000000" w:rsidR="00000000" w:rsidRPr="00000000">
              <w:rPr>
                <w:rtl w:val="0"/>
              </w:rPr>
            </w:r>
          </w:p>
        </w:tc>
      </w:tr>
      <w:tr>
        <w:trPr>
          <w:cantSplit w:val="0"/>
          <w:trHeight w:val="3060" w:hRule="atLeast"/>
          <w:tblHeader w:val="0"/>
        </w:trPr>
        <w:tc>
          <w:tcPr>
            <w:shd w:fill="auto" w:val="clear"/>
            <w:tcMar>
              <w:top w:w="0.0" w:type="dxa"/>
              <w:left w:w="0.0" w:type="dxa"/>
              <w:bottom w:w="0.0" w:type="dxa"/>
              <w:right w:w="0.0" w:type="dxa"/>
            </w:tcMar>
            <w:vAlign w:val="top"/>
          </w:tcPr>
          <w:p w:rsidR="00000000" w:rsidDel="00000000" w:rsidP="00000000" w:rsidRDefault="00000000" w:rsidRPr="00000000" w14:paraId="0000004C">
            <w:pPr>
              <w:spacing w:before="200" w:line="276" w:lineRule="auto"/>
              <w:rPr>
                <w:rFonts w:ascii="Montserrat" w:cs="Montserrat" w:eastAsia="Montserrat" w:hAnsi="Montserrat"/>
              </w:rPr>
            </w:pPr>
            <w:r w:rsidDel="00000000" w:rsidR="00000000" w:rsidRPr="00000000">
              <w:rPr>
                <w:rFonts w:ascii="Montserrat" w:cs="Montserrat" w:eastAsia="Montserrat" w:hAnsi="Montserrat"/>
              </w:rPr>
              <w:drawing>
                <wp:inline distB="114300" distT="114300" distL="114300" distR="114300">
                  <wp:extent cx="1511300" cy="1511300"/>
                  <wp:effectExtent b="0" l="0" r="0" t="0"/>
                  <wp:docPr id="3" name="image4.png"/>
                  <a:graphic>
                    <a:graphicData uri="http://schemas.openxmlformats.org/drawingml/2006/picture">
                      <pic:pic>
                        <pic:nvPicPr>
                          <pic:cNvPr id="0" name="image4.png"/>
                          <pic:cNvPicPr preferRelativeResize="0"/>
                        </pic:nvPicPr>
                        <pic:blipFill>
                          <a:blip r:embed="rId34"/>
                          <a:srcRect b="0" l="0" r="0" t="0"/>
                          <a:stretch>
                            <a:fillRect/>
                          </a:stretch>
                        </pic:blipFill>
                        <pic:spPr>
                          <a:xfrm>
                            <a:off x="0" y="0"/>
                            <a:ext cx="1511300" cy="1511300"/>
                          </a:xfrm>
                          <a:prstGeom prst="rect"/>
                          <a:ln/>
                        </pic:spPr>
                      </pic:pic>
                    </a:graphicData>
                  </a:graphic>
                </wp:inline>
              </w:drawing>
            </w:r>
            <w:r w:rsidDel="00000000" w:rsidR="00000000" w:rsidRPr="00000000">
              <w:rPr>
                <w:rtl w:val="0"/>
              </w:rPr>
            </w:r>
          </w:p>
        </w:tc>
        <w:tc>
          <w:tcPr>
            <w:shd w:fill="auto" w:val="clear"/>
            <w:tcMar>
              <w:top w:w="0.0" w:type="dxa"/>
              <w:left w:w="0.0" w:type="dxa"/>
              <w:bottom w:w="0.0" w:type="dxa"/>
              <w:right w:w="0.0" w:type="dxa"/>
            </w:tcMar>
            <w:vAlign w:val="top"/>
          </w:tcPr>
          <w:p w:rsidR="00000000" w:rsidDel="00000000" w:rsidP="00000000" w:rsidRDefault="00000000" w:rsidRPr="00000000" w14:paraId="0000004D">
            <w:pPr>
              <w:spacing w:before="200" w:line="276" w:lineRule="auto"/>
              <w:rPr>
                <w:rFonts w:ascii="Montserrat" w:cs="Montserrat" w:eastAsia="Montserrat" w:hAnsi="Montserrat"/>
              </w:rPr>
            </w:pPr>
            <w:r w:rsidDel="00000000" w:rsidR="00000000" w:rsidRPr="00000000">
              <w:rPr>
                <w:rFonts w:ascii="Montserrat" w:cs="Montserrat" w:eastAsia="Montserrat" w:hAnsi="Montserrat"/>
              </w:rPr>
              <w:drawing>
                <wp:inline distB="114300" distT="114300" distL="114300" distR="114300">
                  <wp:extent cx="1517650" cy="1517650"/>
                  <wp:effectExtent b="0" l="0" r="0" t="0"/>
                  <wp:docPr id="10" name="image3.png"/>
                  <a:graphic>
                    <a:graphicData uri="http://schemas.openxmlformats.org/drawingml/2006/picture">
                      <pic:pic>
                        <pic:nvPicPr>
                          <pic:cNvPr id="0" name="image3.png"/>
                          <pic:cNvPicPr preferRelativeResize="0"/>
                        </pic:nvPicPr>
                        <pic:blipFill>
                          <a:blip r:embed="rId35"/>
                          <a:srcRect b="0" l="0" r="0" t="0"/>
                          <a:stretch>
                            <a:fillRect/>
                          </a:stretch>
                        </pic:blipFill>
                        <pic:spPr>
                          <a:xfrm>
                            <a:off x="0" y="0"/>
                            <a:ext cx="1517650" cy="1517650"/>
                          </a:xfrm>
                          <a:prstGeom prst="rect"/>
                          <a:ln/>
                        </pic:spPr>
                      </pic:pic>
                    </a:graphicData>
                  </a:graphic>
                </wp:inline>
              </w:drawing>
            </w:r>
            <w:r w:rsidDel="00000000" w:rsidR="00000000" w:rsidRPr="00000000">
              <w:rPr>
                <w:rtl w:val="0"/>
              </w:rPr>
            </w:r>
          </w:p>
        </w:tc>
        <w:tc>
          <w:tcPr>
            <w:shd w:fill="auto" w:val="clear"/>
            <w:tcMar>
              <w:top w:w="0.0" w:type="dxa"/>
              <w:left w:w="0.0" w:type="dxa"/>
              <w:bottom w:w="0.0" w:type="dxa"/>
              <w:right w:w="0.0" w:type="dxa"/>
            </w:tcMar>
            <w:vAlign w:val="top"/>
          </w:tcPr>
          <w:p w:rsidR="00000000" w:rsidDel="00000000" w:rsidP="00000000" w:rsidRDefault="00000000" w:rsidRPr="00000000" w14:paraId="0000004E">
            <w:pPr>
              <w:spacing w:before="200" w:line="276" w:lineRule="auto"/>
              <w:rPr>
                <w:rFonts w:ascii="Montserrat" w:cs="Montserrat" w:eastAsia="Montserrat" w:hAnsi="Montserrat"/>
              </w:rPr>
            </w:pPr>
            <w:r w:rsidDel="00000000" w:rsidR="00000000" w:rsidRPr="00000000">
              <w:rPr>
                <w:rFonts w:ascii="Montserrat" w:cs="Montserrat" w:eastAsia="Montserrat" w:hAnsi="Montserrat"/>
              </w:rPr>
              <w:drawing>
                <wp:inline distB="114300" distT="114300" distL="114300" distR="114300">
                  <wp:extent cx="1487488" cy="1495661"/>
                  <wp:effectExtent b="0" l="0" r="0" t="0"/>
                  <wp:docPr id="2" name="image10.png"/>
                  <a:graphic>
                    <a:graphicData uri="http://schemas.openxmlformats.org/drawingml/2006/picture">
                      <pic:pic>
                        <pic:nvPicPr>
                          <pic:cNvPr id="0" name="image10.png"/>
                          <pic:cNvPicPr preferRelativeResize="0"/>
                        </pic:nvPicPr>
                        <pic:blipFill>
                          <a:blip r:embed="rId36"/>
                          <a:srcRect b="0" l="273" r="273" t="0"/>
                          <a:stretch>
                            <a:fillRect/>
                          </a:stretch>
                        </pic:blipFill>
                        <pic:spPr>
                          <a:xfrm>
                            <a:off x="0" y="0"/>
                            <a:ext cx="1487488" cy="1495661"/>
                          </a:xfrm>
                          <a:prstGeom prst="rect"/>
                          <a:ln/>
                        </pic:spPr>
                      </pic:pic>
                    </a:graphicData>
                  </a:graphic>
                </wp:inline>
              </w:drawing>
            </w:r>
            <w:r w:rsidDel="00000000" w:rsidR="00000000" w:rsidRPr="00000000">
              <w:rPr>
                <w:rtl w:val="0"/>
              </w:rPr>
            </w:r>
          </w:p>
        </w:tc>
      </w:tr>
      <w:tr>
        <w:trPr>
          <w:cantSplit w:val="0"/>
          <w:tblHeader w:val="0"/>
        </w:trPr>
        <w:tc>
          <w:tcPr>
            <w:shd w:fill="auto" w:val="clear"/>
            <w:tcMar>
              <w:top w:w="0.0" w:type="dxa"/>
              <w:left w:w="0.0" w:type="dxa"/>
              <w:bottom w:w="0.0" w:type="dxa"/>
              <w:right w:w="0.0" w:type="dxa"/>
            </w:tcMar>
            <w:vAlign w:val="top"/>
          </w:tcPr>
          <w:p w:rsidR="00000000" w:rsidDel="00000000" w:rsidP="00000000" w:rsidRDefault="00000000" w:rsidRPr="00000000" w14:paraId="0000004F">
            <w:pPr>
              <w:spacing w:before="200" w:line="276" w:lineRule="auto"/>
              <w:rPr>
                <w:rFonts w:ascii="Montserrat" w:cs="Montserrat" w:eastAsia="Montserrat" w:hAnsi="Montserrat"/>
              </w:rPr>
            </w:pPr>
            <w:r w:rsidDel="00000000" w:rsidR="00000000" w:rsidRPr="00000000">
              <w:rPr>
                <w:rFonts w:ascii="Montserrat" w:cs="Montserrat" w:eastAsia="Montserrat" w:hAnsi="Montserrat"/>
              </w:rPr>
              <w:drawing>
                <wp:inline distB="114300" distT="114300" distL="114300" distR="114300">
                  <wp:extent cx="1511300" cy="1511300"/>
                  <wp:effectExtent b="0" l="0" r="0" t="0"/>
                  <wp:docPr id="9" name="image5.png"/>
                  <a:graphic>
                    <a:graphicData uri="http://schemas.openxmlformats.org/drawingml/2006/picture">
                      <pic:pic>
                        <pic:nvPicPr>
                          <pic:cNvPr id="0" name="image5.png"/>
                          <pic:cNvPicPr preferRelativeResize="0"/>
                        </pic:nvPicPr>
                        <pic:blipFill>
                          <a:blip r:embed="rId37"/>
                          <a:srcRect b="0" l="0" r="0" t="0"/>
                          <a:stretch>
                            <a:fillRect/>
                          </a:stretch>
                        </pic:blipFill>
                        <pic:spPr>
                          <a:xfrm>
                            <a:off x="0" y="0"/>
                            <a:ext cx="1511300" cy="1511300"/>
                          </a:xfrm>
                          <a:prstGeom prst="rect"/>
                          <a:ln/>
                        </pic:spPr>
                      </pic:pic>
                    </a:graphicData>
                  </a:graphic>
                </wp:inline>
              </w:drawing>
            </w:r>
            <w:r w:rsidDel="00000000" w:rsidR="00000000" w:rsidRPr="00000000">
              <w:rPr>
                <w:rtl w:val="0"/>
              </w:rPr>
            </w:r>
          </w:p>
          <w:p w:rsidR="00000000" w:rsidDel="00000000" w:rsidP="00000000" w:rsidRDefault="00000000" w:rsidRPr="00000000" w14:paraId="00000050">
            <w:pPr>
              <w:spacing w:line="276" w:lineRule="auto"/>
              <w:rPr>
                <w:rFonts w:ascii="Montserrat" w:cs="Montserrat" w:eastAsia="Montserrat" w:hAnsi="Montserrat"/>
              </w:rPr>
            </w:pPr>
            <w:r w:rsidDel="00000000" w:rsidR="00000000" w:rsidRPr="00000000">
              <w:rPr>
                <w:rtl w:val="0"/>
              </w:rPr>
            </w:r>
          </w:p>
        </w:tc>
        <w:tc>
          <w:tcPr>
            <w:shd w:fill="auto" w:val="clear"/>
            <w:tcMar>
              <w:top w:w="0.0" w:type="dxa"/>
              <w:left w:w="0.0" w:type="dxa"/>
              <w:bottom w:w="0.0" w:type="dxa"/>
              <w:right w:w="0.0" w:type="dxa"/>
            </w:tcMar>
            <w:vAlign w:val="top"/>
          </w:tcPr>
          <w:p w:rsidR="00000000" w:rsidDel="00000000" w:rsidP="00000000" w:rsidRDefault="00000000" w:rsidRPr="00000000" w14:paraId="00000051">
            <w:pPr>
              <w:spacing w:before="200" w:line="276" w:lineRule="auto"/>
              <w:rPr>
                <w:rFonts w:ascii="Montserrat" w:cs="Montserrat" w:eastAsia="Montserrat" w:hAnsi="Montserrat"/>
              </w:rPr>
            </w:pPr>
            <w:r w:rsidDel="00000000" w:rsidR="00000000" w:rsidRPr="00000000">
              <w:rPr>
                <w:rFonts w:ascii="Montserrat" w:cs="Montserrat" w:eastAsia="Montserrat" w:hAnsi="Montserrat"/>
              </w:rPr>
              <w:drawing>
                <wp:inline distB="114300" distT="114300" distL="114300" distR="114300">
                  <wp:extent cx="1517650" cy="1517650"/>
                  <wp:effectExtent b="0" l="0" r="0" t="0"/>
                  <wp:docPr id="6" name="image8.png"/>
                  <a:graphic>
                    <a:graphicData uri="http://schemas.openxmlformats.org/drawingml/2006/picture">
                      <pic:pic>
                        <pic:nvPicPr>
                          <pic:cNvPr id="0" name="image8.png"/>
                          <pic:cNvPicPr preferRelativeResize="0"/>
                        </pic:nvPicPr>
                        <pic:blipFill>
                          <a:blip r:embed="rId38"/>
                          <a:srcRect b="0" l="0" r="0" t="0"/>
                          <a:stretch>
                            <a:fillRect/>
                          </a:stretch>
                        </pic:blipFill>
                        <pic:spPr>
                          <a:xfrm>
                            <a:off x="0" y="0"/>
                            <a:ext cx="1517650" cy="1517650"/>
                          </a:xfrm>
                          <a:prstGeom prst="rect"/>
                          <a:ln/>
                        </pic:spPr>
                      </pic:pic>
                    </a:graphicData>
                  </a:graphic>
                </wp:inline>
              </w:drawing>
            </w:r>
            <w:r w:rsidDel="00000000" w:rsidR="00000000" w:rsidRPr="00000000">
              <w:rPr>
                <w:rtl w:val="0"/>
              </w:rPr>
            </w:r>
          </w:p>
        </w:tc>
        <w:tc>
          <w:tcPr>
            <w:shd w:fill="auto" w:val="clear"/>
            <w:tcMar>
              <w:top w:w="0.0" w:type="dxa"/>
              <w:left w:w="0.0" w:type="dxa"/>
              <w:bottom w:w="0.0" w:type="dxa"/>
              <w:right w:w="0.0" w:type="dxa"/>
            </w:tcMar>
            <w:vAlign w:val="top"/>
          </w:tcPr>
          <w:p w:rsidR="00000000" w:rsidDel="00000000" w:rsidP="00000000" w:rsidRDefault="00000000" w:rsidRPr="00000000" w14:paraId="00000052">
            <w:pPr>
              <w:spacing w:before="200" w:line="276" w:lineRule="auto"/>
              <w:rPr>
                <w:rFonts w:ascii="Montserrat" w:cs="Montserrat" w:eastAsia="Montserrat" w:hAnsi="Montserrat"/>
              </w:rPr>
            </w:pPr>
            <w:r w:rsidDel="00000000" w:rsidR="00000000" w:rsidRPr="00000000">
              <w:rPr>
                <w:rFonts w:ascii="Montserrat" w:cs="Montserrat" w:eastAsia="Montserrat" w:hAnsi="Montserrat"/>
              </w:rPr>
              <w:drawing>
                <wp:inline distB="114300" distT="114300" distL="114300" distR="114300">
                  <wp:extent cx="1487488" cy="1495661"/>
                  <wp:effectExtent b="0" l="0" r="0" t="0"/>
                  <wp:docPr id="7" name="image6.png"/>
                  <a:graphic>
                    <a:graphicData uri="http://schemas.openxmlformats.org/drawingml/2006/picture">
                      <pic:pic>
                        <pic:nvPicPr>
                          <pic:cNvPr id="0" name="image6.png"/>
                          <pic:cNvPicPr preferRelativeResize="0"/>
                        </pic:nvPicPr>
                        <pic:blipFill>
                          <a:blip r:embed="rId39"/>
                          <a:srcRect b="0" l="273" r="273" t="0"/>
                          <a:stretch>
                            <a:fillRect/>
                          </a:stretch>
                        </pic:blipFill>
                        <pic:spPr>
                          <a:xfrm>
                            <a:off x="0" y="0"/>
                            <a:ext cx="1487488" cy="1495661"/>
                          </a:xfrm>
                          <a:prstGeom prst="rect"/>
                          <a:ln/>
                        </pic:spPr>
                      </pic:pic>
                    </a:graphicData>
                  </a:graphic>
                </wp:inline>
              </w:drawing>
            </w:r>
            <w:r w:rsidDel="00000000" w:rsidR="00000000" w:rsidRPr="00000000">
              <w:rPr>
                <w:rtl w:val="0"/>
              </w:rPr>
            </w:r>
          </w:p>
        </w:tc>
      </w:tr>
    </w:tbl>
    <w:p w:rsidR="00000000" w:rsidDel="00000000" w:rsidP="00000000" w:rsidRDefault="00000000" w:rsidRPr="00000000" w14:paraId="00000053">
      <w:pPr>
        <w:spacing w:line="276" w:lineRule="auto"/>
        <w:rPr>
          <w:rFonts w:ascii="Montserrat" w:cs="Montserrat" w:eastAsia="Montserrat" w:hAnsi="Montserrat"/>
          <w:b w:val="1"/>
        </w:rPr>
      </w:pPr>
      <w:r w:rsidDel="00000000" w:rsidR="00000000" w:rsidRPr="00000000">
        <w:br w:type="page"/>
      </w:r>
      <w:r w:rsidDel="00000000" w:rsidR="00000000" w:rsidRPr="00000000">
        <w:rPr>
          <w:rtl w:val="0"/>
        </w:rPr>
      </w:r>
    </w:p>
    <w:p w:rsidR="00000000" w:rsidDel="00000000" w:rsidP="00000000" w:rsidRDefault="00000000" w:rsidRPr="00000000" w14:paraId="00000054">
      <w:pPr>
        <w:pStyle w:val="Heading1"/>
        <w:spacing w:line="276" w:lineRule="auto"/>
        <w:rPr>
          <w:rFonts w:ascii="Montserrat" w:cs="Montserrat" w:eastAsia="Montserrat" w:hAnsi="Montserrat"/>
          <w:b w:val="1"/>
          <w:sz w:val="22"/>
          <w:szCs w:val="22"/>
        </w:rPr>
      </w:pPr>
      <w:bookmarkStart w:colFirst="0" w:colLast="0" w:name="_rognormwbwpw" w:id="7"/>
      <w:bookmarkEnd w:id="7"/>
      <w:r w:rsidDel="00000000" w:rsidR="00000000" w:rsidRPr="00000000">
        <w:rPr>
          <w:rFonts w:ascii="Montserrat" w:cs="Montserrat" w:eastAsia="Montserrat" w:hAnsi="Montserrat"/>
          <w:b w:val="1"/>
          <w:sz w:val="22"/>
          <w:szCs w:val="22"/>
          <w:rtl w:val="0"/>
        </w:rPr>
        <w:t xml:space="preserve">Alt Text: </w:t>
      </w:r>
    </w:p>
    <w:p w:rsidR="00000000" w:rsidDel="00000000" w:rsidP="00000000" w:rsidRDefault="00000000" w:rsidRPr="00000000" w14:paraId="00000055">
      <w:pPr>
        <w:spacing w:line="276" w:lineRule="auto"/>
        <w:rPr>
          <w:rFonts w:ascii="Montserrat" w:cs="Montserrat" w:eastAsia="Montserrat" w:hAnsi="Montserrat"/>
          <w:b w:val="1"/>
        </w:rPr>
      </w:pPr>
      <w:r w:rsidDel="00000000" w:rsidR="00000000" w:rsidRPr="00000000">
        <w:rPr>
          <w:rtl w:val="0"/>
        </w:rPr>
      </w:r>
    </w:p>
    <w:p w:rsidR="00000000" w:rsidDel="00000000" w:rsidP="00000000" w:rsidRDefault="00000000" w:rsidRPr="00000000" w14:paraId="00000056">
      <w:pPr>
        <w:spacing w:line="276" w:lineRule="auto"/>
        <w:rPr>
          <w:rFonts w:ascii="Montserrat" w:cs="Montserrat" w:eastAsia="Montserrat" w:hAnsi="Montserrat"/>
          <w:b w:val="1"/>
        </w:rPr>
      </w:pPr>
      <w:r w:rsidDel="00000000" w:rsidR="00000000" w:rsidRPr="00000000">
        <w:rPr>
          <w:rFonts w:ascii="Montserrat" w:cs="Montserrat" w:eastAsia="Montserrat" w:hAnsi="Montserrat"/>
          <w:b w:val="1"/>
          <w:rtl w:val="0"/>
        </w:rPr>
        <w:t xml:space="preserve">Participants</w:t>
      </w:r>
    </w:p>
    <w:tbl>
      <w:tblPr>
        <w:tblStyle w:val="Table9"/>
        <w:tblW w:w="9435.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230"/>
        <w:gridCol w:w="8205"/>
        <w:tblGridChange w:id="0">
          <w:tblGrid>
            <w:gridCol w:w="1230"/>
            <w:gridCol w:w="8205"/>
          </w:tblGrid>
        </w:tblGridChange>
      </w:tblGrid>
      <w:tr>
        <w:trPr>
          <w:cantSplit w:val="0"/>
          <w:trHeight w:val="96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5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rPr>
            </w:pPr>
            <w:r w:rsidDel="00000000" w:rsidR="00000000" w:rsidRPr="00000000">
              <w:rPr>
                <w:rFonts w:ascii="Montserrat" w:cs="Montserrat" w:eastAsia="Montserrat" w:hAnsi="Montserrat"/>
                <w:rtl w:val="0"/>
              </w:rPr>
              <w:t xml:space="preserve">English</w:t>
            </w:r>
          </w:p>
        </w:tc>
        <w:tc>
          <w:tcPr>
            <w:shd w:fill="auto" w:val="clear"/>
            <w:tcMar>
              <w:top w:w="100.0" w:type="dxa"/>
              <w:left w:w="100.0" w:type="dxa"/>
              <w:bottom w:w="100.0" w:type="dxa"/>
              <w:right w:w="100.0" w:type="dxa"/>
            </w:tcMar>
            <w:vAlign w:val="top"/>
          </w:tcPr>
          <w:p w:rsidR="00000000" w:rsidDel="00000000" w:rsidP="00000000" w:rsidRDefault="00000000" w:rsidRPr="00000000" w14:paraId="0000005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rPr>
            </w:pPr>
            <w:r w:rsidDel="00000000" w:rsidR="00000000" w:rsidRPr="00000000">
              <w:rPr>
                <w:rFonts w:ascii="Montserrat" w:cs="Montserrat" w:eastAsia="Montserrat" w:hAnsi="Montserrat"/>
                <w:rtl w:val="0"/>
              </w:rPr>
              <w:t xml:space="preserve">Ask your health care provider about classes that help you better manage your type 2 diabetes. Sign up today. Diabetes Self Management Program. </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5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rPr>
            </w:pPr>
            <w:r w:rsidDel="00000000" w:rsidR="00000000" w:rsidRPr="00000000">
              <w:rPr>
                <w:rFonts w:ascii="Montserrat" w:cs="Montserrat" w:eastAsia="Montserrat" w:hAnsi="Montserrat"/>
                <w:rtl w:val="0"/>
              </w:rPr>
              <w:t xml:space="preserve">Spanish</w:t>
            </w:r>
          </w:p>
        </w:tc>
        <w:tc>
          <w:tcPr>
            <w:shd w:fill="auto" w:val="clear"/>
            <w:tcMar>
              <w:top w:w="100.0" w:type="dxa"/>
              <w:left w:w="100.0" w:type="dxa"/>
              <w:bottom w:w="100.0" w:type="dxa"/>
              <w:right w:w="100.0" w:type="dxa"/>
            </w:tcMar>
            <w:vAlign w:val="top"/>
          </w:tcPr>
          <w:p w:rsidR="00000000" w:rsidDel="00000000" w:rsidP="00000000" w:rsidRDefault="00000000" w:rsidRPr="00000000" w14:paraId="0000005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rPr>
            </w:pPr>
            <w:r w:rsidDel="00000000" w:rsidR="00000000" w:rsidRPr="00000000">
              <w:rPr>
                <w:rFonts w:ascii="Montserrat" w:cs="Montserrat" w:eastAsia="Montserrat" w:hAnsi="Montserrat"/>
                <w:rtl w:val="0"/>
              </w:rPr>
              <w:t xml:space="preserve">Hable con su proveedor sobre clases para ayudarle a controlar mejor la diabetes tipo 2. Regístrese hoy. Diabetes Self Management Education and Support Program.</w:t>
            </w:r>
          </w:p>
        </w:tc>
      </w:tr>
    </w:tbl>
    <w:p w:rsidR="00000000" w:rsidDel="00000000" w:rsidP="00000000" w:rsidRDefault="00000000" w:rsidRPr="00000000" w14:paraId="0000005B">
      <w:pPr>
        <w:spacing w:line="276" w:lineRule="auto"/>
        <w:rPr>
          <w:rFonts w:ascii="Montserrat" w:cs="Montserrat" w:eastAsia="Montserrat" w:hAnsi="Montserrat"/>
          <w:b w:val="1"/>
        </w:rPr>
      </w:pPr>
      <w:r w:rsidDel="00000000" w:rsidR="00000000" w:rsidRPr="00000000">
        <w:rPr>
          <w:rtl w:val="0"/>
        </w:rPr>
      </w:r>
    </w:p>
    <w:p w:rsidR="00000000" w:rsidDel="00000000" w:rsidP="00000000" w:rsidRDefault="00000000" w:rsidRPr="00000000" w14:paraId="0000005C">
      <w:pPr>
        <w:spacing w:line="276" w:lineRule="auto"/>
        <w:rPr>
          <w:rFonts w:ascii="Montserrat" w:cs="Montserrat" w:eastAsia="Montserrat" w:hAnsi="Montserrat"/>
          <w:b w:val="1"/>
        </w:rPr>
      </w:pPr>
      <w:r w:rsidDel="00000000" w:rsidR="00000000" w:rsidRPr="00000000">
        <w:rPr>
          <w:rFonts w:ascii="Montserrat" w:cs="Montserrat" w:eastAsia="Montserrat" w:hAnsi="Montserrat"/>
          <w:b w:val="1"/>
          <w:rtl w:val="0"/>
        </w:rPr>
        <w:t xml:space="preserve">Providers</w:t>
      </w:r>
    </w:p>
    <w:tbl>
      <w:tblPr>
        <w:tblStyle w:val="Table10"/>
        <w:tblW w:w="9435.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230"/>
        <w:gridCol w:w="8205"/>
        <w:tblGridChange w:id="0">
          <w:tblGrid>
            <w:gridCol w:w="1230"/>
            <w:gridCol w:w="8205"/>
          </w:tblGrid>
        </w:tblGridChange>
      </w:tblGrid>
      <w:tr>
        <w:trPr>
          <w:cantSplit w:val="0"/>
          <w:trHeight w:val="85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5D">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English</w:t>
            </w:r>
          </w:p>
        </w:tc>
        <w:tc>
          <w:tcPr>
            <w:shd w:fill="auto" w:val="clear"/>
            <w:tcMar>
              <w:top w:w="100.0" w:type="dxa"/>
              <w:left w:w="100.0" w:type="dxa"/>
              <w:bottom w:w="100.0" w:type="dxa"/>
              <w:right w:w="100.0" w:type="dxa"/>
            </w:tcMar>
            <w:vAlign w:val="top"/>
          </w:tcPr>
          <w:p w:rsidR="00000000" w:rsidDel="00000000" w:rsidP="00000000" w:rsidRDefault="00000000" w:rsidRPr="00000000" w14:paraId="0000005E">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Classes to help your patients better manage your type 2 diabetes. Refer your patients today. Diabetes Self Management Program. </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5F">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Spanish</w:t>
            </w:r>
          </w:p>
        </w:tc>
        <w:tc>
          <w:tcPr>
            <w:shd w:fill="auto" w:val="clear"/>
            <w:tcMar>
              <w:top w:w="100.0" w:type="dxa"/>
              <w:left w:w="100.0" w:type="dxa"/>
              <w:bottom w:w="100.0" w:type="dxa"/>
              <w:right w:w="100.0" w:type="dxa"/>
            </w:tcMar>
            <w:vAlign w:val="top"/>
          </w:tcPr>
          <w:p w:rsidR="00000000" w:rsidDel="00000000" w:rsidP="00000000" w:rsidRDefault="00000000" w:rsidRPr="00000000" w14:paraId="00000060">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Clases para ayudar a sus pacientes a controlar mejor la diabetes tipo 2. Derive a sus pacientes hoy. Diabetes Self Management Education and Support Program.</w:t>
            </w:r>
          </w:p>
        </w:tc>
      </w:tr>
    </w:tbl>
    <w:p w:rsidR="00000000" w:rsidDel="00000000" w:rsidP="00000000" w:rsidRDefault="00000000" w:rsidRPr="00000000" w14:paraId="00000061">
      <w:pPr>
        <w:spacing w:line="276" w:lineRule="auto"/>
        <w:rPr>
          <w:rFonts w:ascii="Montserrat" w:cs="Montserrat" w:eastAsia="Montserrat" w:hAnsi="Montserrat"/>
          <w:b w:val="1"/>
        </w:rPr>
      </w:pPr>
      <w:r w:rsidDel="00000000" w:rsidR="00000000" w:rsidRPr="00000000">
        <w:rPr>
          <w:rtl w:val="0"/>
        </w:rPr>
      </w:r>
    </w:p>
    <w:tbl>
      <w:tblPr>
        <w:tblStyle w:val="Table11"/>
        <w:tblW w:w="9435.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230"/>
        <w:gridCol w:w="8205"/>
        <w:tblGridChange w:id="0">
          <w:tblGrid>
            <w:gridCol w:w="1230"/>
            <w:gridCol w:w="8205"/>
          </w:tblGrid>
        </w:tblGridChange>
      </w:tblGrid>
      <w:tr>
        <w:trPr>
          <w:cantSplit w:val="0"/>
          <w:trHeight w:val="85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62">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English</w:t>
            </w:r>
          </w:p>
        </w:tc>
        <w:tc>
          <w:tcPr>
            <w:shd w:fill="auto" w:val="clear"/>
            <w:tcMar>
              <w:top w:w="100.0" w:type="dxa"/>
              <w:left w:w="100.0" w:type="dxa"/>
              <w:bottom w:w="100.0" w:type="dxa"/>
              <w:right w:w="100.0" w:type="dxa"/>
            </w:tcMar>
            <w:vAlign w:val="top"/>
          </w:tcPr>
          <w:p w:rsidR="00000000" w:rsidDel="00000000" w:rsidP="00000000" w:rsidRDefault="00000000" w:rsidRPr="00000000" w14:paraId="00000063">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1 in 2 people living with type 2 diabetes in Maryland has not taken a diabetes self management class. Refer your patients today. Diabetes Self Management Program. </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64">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Spanish</w:t>
            </w:r>
          </w:p>
        </w:tc>
        <w:tc>
          <w:tcPr>
            <w:shd w:fill="auto" w:val="clear"/>
            <w:tcMar>
              <w:top w:w="100.0" w:type="dxa"/>
              <w:left w:w="100.0" w:type="dxa"/>
              <w:bottom w:w="100.0" w:type="dxa"/>
              <w:right w:w="100.0" w:type="dxa"/>
            </w:tcMar>
            <w:vAlign w:val="top"/>
          </w:tcPr>
          <w:p w:rsidR="00000000" w:rsidDel="00000000" w:rsidP="00000000" w:rsidRDefault="00000000" w:rsidRPr="00000000" w14:paraId="00000065">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1 de cada 2 personas con diabetes en Maryland no ha tomado una clase de autocontrol de la diabetes. Derive a sus pacientes hoy. Diabetes Self Management Education and Support Program.</w:t>
            </w:r>
          </w:p>
        </w:tc>
      </w:tr>
    </w:tbl>
    <w:p w:rsidR="00000000" w:rsidDel="00000000" w:rsidP="00000000" w:rsidRDefault="00000000" w:rsidRPr="00000000" w14:paraId="00000066">
      <w:pPr>
        <w:spacing w:line="276" w:lineRule="auto"/>
        <w:rPr>
          <w:rFonts w:ascii="Montserrat" w:cs="Montserrat" w:eastAsia="Montserrat" w:hAnsi="Montserrat"/>
          <w:b w:val="1"/>
        </w:rPr>
      </w:pPr>
      <w:r w:rsidDel="00000000" w:rsidR="00000000" w:rsidRPr="00000000">
        <w:rPr>
          <w:rtl w:val="0"/>
        </w:rPr>
      </w:r>
    </w:p>
    <w:p w:rsidR="00000000" w:rsidDel="00000000" w:rsidP="00000000" w:rsidRDefault="00000000" w:rsidRPr="00000000" w14:paraId="00000067">
      <w:pPr>
        <w:spacing w:line="276" w:lineRule="auto"/>
        <w:rPr>
          <w:rFonts w:ascii="Montserrat" w:cs="Montserrat" w:eastAsia="Montserrat" w:hAnsi="Montserrat"/>
          <w:b w:val="1"/>
        </w:rPr>
      </w:pPr>
      <w:r w:rsidDel="00000000" w:rsidR="00000000" w:rsidRPr="00000000">
        <w:rPr>
          <w:rtl w:val="0"/>
        </w:rPr>
      </w:r>
    </w:p>
    <w:sectPr>
      <w:headerReference r:id="rId40" w:type="default"/>
      <w:pgSz w:h="15840" w:w="12240" w:orient="portrait"/>
      <w:pgMar w:bottom="1440" w:top="1440" w:left="1440" w:right="1440"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 w:name="Montserrat">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s>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68">
    <w:pPr>
      <w:tabs>
        <w:tab w:val="left" w:leader="none" w:pos="990"/>
      </w:tabs>
      <w:spacing w:after="160" w:line="240" w:lineRule="auto"/>
      <w:jc w:val="center"/>
      <w:rPr/>
    </w:pPr>
    <w:r w:rsidDel="00000000" w:rsidR="00000000" w:rsidRPr="00000000">
      <w:rPr>
        <w:rFonts w:ascii="Montserrat" w:cs="Montserrat" w:eastAsia="Montserrat" w:hAnsi="Montserrat"/>
        <w:sz w:val="20"/>
        <w:szCs w:val="20"/>
      </w:rPr>
      <w:drawing>
        <wp:inline distB="114300" distT="114300" distL="114300" distR="114300">
          <wp:extent cx="1524000" cy="1237766"/>
          <wp:effectExtent b="0" l="0" r="0" t="0"/>
          <wp:docPr id="5" name="image1.png"/>
          <a:graphic>
            <a:graphicData uri="http://schemas.openxmlformats.org/drawingml/2006/picture">
              <pic:pic>
                <pic:nvPicPr>
                  <pic:cNvPr id="0" name="image1.png"/>
                  <pic:cNvPicPr preferRelativeResize="0"/>
                </pic:nvPicPr>
                <pic:blipFill>
                  <a:blip r:embed="rId1"/>
                  <a:srcRect b="0" l="0" r="0" t="0"/>
                  <a:stretch>
                    <a:fillRect/>
                  </a:stretch>
                </pic:blipFill>
                <pic:spPr>
                  <a:xfrm>
                    <a:off x="0" y="0"/>
                    <a:ext cx="1524000" cy="1237766"/>
                  </a:xfrm>
                  <a:prstGeom prst="rect"/>
                  <a:ln/>
                </pic:spPr>
              </pic:pic>
            </a:graphicData>
          </a:graphic>
        </wp:inline>
      </w:drawing>
    </w:r>
    <w:r w:rsidDel="00000000" w:rsidR="00000000" w:rsidRPr="00000000">
      <w:rPr>
        <w:rtl w:val="0"/>
      </w:rPr>
    </w:r>
  </w:p>
  <w:p w:rsidR="00000000" w:rsidDel="00000000" w:rsidP="00000000" w:rsidRDefault="00000000" w:rsidRPr="00000000" w14:paraId="00000069">
    <w:pPr>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embedTrueTypeFonts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Arial" w:cs="Arial" w:eastAsia="Arial" w:hAnsi="Arial"/>
        <w:sz w:val="22"/>
        <w:szCs w:val="22"/>
        <w:lang w:val="en"/>
      </w:rPr>
    </w:rPrDefault>
    <w:pPrDefault>
      <w:pPr>
        <w:spacing w:line="276" w:lineRule="auto"/>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keepLines w:val="1"/>
      <w:pageBreakBefore w:val="0"/>
      <w:spacing w:after="120" w:before="400" w:lineRule="auto"/>
    </w:pPr>
    <w:rPr>
      <w:sz w:val="40"/>
      <w:szCs w:val="40"/>
    </w:rPr>
  </w:style>
  <w:style w:type="paragraph" w:styleId="Heading2">
    <w:name w:val="heading 2"/>
    <w:basedOn w:val="Normal"/>
    <w:next w:val="Normal"/>
    <w:pPr>
      <w:keepNext w:val="1"/>
      <w:keepLines w:val="1"/>
      <w:pageBreakBefore w:val="0"/>
      <w:spacing w:after="120" w:before="360" w:lineRule="auto"/>
    </w:pPr>
    <w:rPr>
      <w:b w:val="0"/>
      <w:sz w:val="32"/>
      <w:szCs w:val="32"/>
    </w:rPr>
  </w:style>
  <w:style w:type="paragraph" w:styleId="Heading3">
    <w:name w:val="heading 3"/>
    <w:basedOn w:val="Normal"/>
    <w:next w:val="Normal"/>
    <w:pPr>
      <w:keepNext w:val="1"/>
      <w:keepLines w:val="1"/>
      <w:pageBreakBefore w:val="0"/>
      <w:spacing w:after="80" w:before="320" w:lineRule="auto"/>
    </w:pPr>
    <w:rPr>
      <w:b w:val="0"/>
      <w:color w:val="434343"/>
      <w:sz w:val="28"/>
      <w:szCs w:val="28"/>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color w:val="666666"/>
      <w:sz w:val="30"/>
      <w:szCs w:val="30"/>
    </w:rPr>
  </w:style>
  <w:style w:type="table" w:styleId="Table1">
    <w:basedOn w:val="TableNormal"/>
    <w:tblPr>
      <w:tblStyleRowBandSize w:val="1"/>
      <w:tblStyleColBandSize w:val="1"/>
    </w:tblPr>
  </w:style>
  <w:style w:type="table" w:styleId="Table2">
    <w:basedOn w:val="TableNormal"/>
    <w:tblPr>
      <w:tblStyleRowBandSize w:val="1"/>
      <w:tblStyleColBandSize w:val="1"/>
    </w:tblPr>
  </w:style>
  <w:style w:type="table" w:styleId="Table3">
    <w:basedOn w:val="TableNormal"/>
    <w:tblPr>
      <w:tblStyleRowBandSize w:val="1"/>
      <w:tblStyleColBandSize w:val="1"/>
    </w:tblPr>
  </w:style>
  <w:style w:type="table" w:styleId="Table4">
    <w:basedOn w:val="TableNormal"/>
    <w:tblPr>
      <w:tblStyleRowBandSize w:val="1"/>
      <w:tblStyleColBandSize w:val="1"/>
    </w:tblPr>
  </w:style>
  <w:style w:type="table" w:styleId="Table5">
    <w:basedOn w:val="TableNormal"/>
    <w:tblPr>
      <w:tblStyleRowBandSize w:val="1"/>
      <w:tblStyleColBandSize w:val="1"/>
    </w:tblPr>
  </w:style>
  <w:style w:type="table" w:styleId="Table6">
    <w:basedOn w:val="TableNormal"/>
    <w:tblPr>
      <w:tblStyleRowBandSize w:val="1"/>
      <w:tblStyleColBandSize w:val="1"/>
    </w:tblPr>
  </w:style>
  <w:style w:type="table" w:styleId="Table7">
    <w:basedOn w:val="TableNormal"/>
    <w:tblPr>
      <w:tblStyleRowBandSize w:val="1"/>
      <w:tblStyleColBandSize w:val="1"/>
    </w:tblPr>
  </w:style>
  <w:style w:type="table" w:styleId="Table8">
    <w:basedOn w:val="TableNormal"/>
    <w:tblPr>
      <w:tblStyleRowBandSize w:val="1"/>
      <w:tblStyleColBandSize w:val="1"/>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 w:type="table" w:styleId="Table9">
    <w:basedOn w:val="TableNormal"/>
    <w:tblPr>
      <w:tblStyleRowBandSize w:val="1"/>
      <w:tblStyleColBandSize w:val="1"/>
    </w:tblPr>
  </w:style>
  <w:style w:type="table" w:styleId="Table10">
    <w:basedOn w:val="TableNormal"/>
    <w:tblPr>
      <w:tblStyleRowBandSize w:val="1"/>
      <w:tblStyleColBandSize w:val="1"/>
    </w:tblPr>
  </w:style>
  <w:style w:type="table" w:styleId="Table11">
    <w:basedOn w:val="TableNormal"/>
    <w:tblPr>
      <w:tblStyleRowBandSize w:val="1"/>
      <w:tblStyleColBandSize w:val="1"/>
    </w:tblPr>
  </w:style>
</w:styles>
</file>

<file path=word/_rels/document.xml.rels><?xml version="1.0" encoding="UTF-8" standalone="yes"?><Relationships xmlns="http://schemas.openxmlformats.org/package/2006/relationships"><Relationship Id="rId40" Type="http://schemas.openxmlformats.org/officeDocument/2006/relationships/header" Target="header1.xml"/><Relationship Id="rId20" Type="http://schemas.openxmlformats.org/officeDocument/2006/relationships/hyperlink" Target="https://bit.ly/4hFAk88" TargetMode="External"/><Relationship Id="rId22" Type="http://schemas.openxmlformats.org/officeDocument/2006/relationships/hyperlink" Target="https://bit.ly/4hFAk88" TargetMode="External"/><Relationship Id="rId21" Type="http://schemas.openxmlformats.org/officeDocument/2006/relationships/hyperlink" Target="https://bit.ly/47gXEEt" TargetMode="External"/><Relationship Id="rId24" Type="http://schemas.openxmlformats.org/officeDocument/2006/relationships/hyperlink" Target="https://bit.ly/4hFAk88" TargetMode="External"/><Relationship Id="rId23" Type="http://schemas.openxmlformats.org/officeDocument/2006/relationships/hyperlink" Target="https://bit.ly/47gXEEt" TargetMode="External"/><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hyperlink" Target="https://www.facebook.com/MDHealthDept/" TargetMode="External"/><Relationship Id="rId26" Type="http://schemas.openxmlformats.org/officeDocument/2006/relationships/hyperlink" Target="https://bit.ly/4hFAk88" TargetMode="External"/><Relationship Id="rId25" Type="http://schemas.openxmlformats.org/officeDocument/2006/relationships/hyperlink" Target="https://bit.ly/47gXEEt" TargetMode="External"/><Relationship Id="rId28" Type="http://schemas.openxmlformats.org/officeDocument/2006/relationships/hyperlink" Target="https://bit.ly/4hFAk88" TargetMode="External"/><Relationship Id="rId27" Type="http://schemas.openxmlformats.org/officeDocument/2006/relationships/hyperlink" Target="https://bit.ly/47gXEEt" TargetMode="External"/><Relationship Id="rId5" Type="http://schemas.openxmlformats.org/officeDocument/2006/relationships/styles" Target="styles.xml"/><Relationship Id="rId6" Type="http://schemas.openxmlformats.org/officeDocument/2006/relationships/hyperlink" Target="https://twitter.com/MDHealthDept" TargetMode="External"/><Relationship Id="rId29" Type="http://schemas.openxmlformats.org/officeDocument/2006/relationships/hyperlink" Target="https://bit.ly/47gXEEt" TargetMode="External"/><Relationship Id="rId7" Type="http://schemas.openxmlformats.org/officeDocument/2006/relationships/hyperlink" Target="https://www.instagram.com/mdhealthdept/" TargetMode="External"/><Relationship Id="rId8" Type="http://schemas.openxmlformats.org/officeDocument/2006/relationships/hyperlink" Target="https://www.instagram.com/mdhealthdept/" TargetMode="External"/><Relationship Id="rId31" Type="http://schemas.openxmlformats.org/officeDocument/2006/relationships/image" Target="media/image2.png"/><Relationship Id="rId30" Type="http://schemas.openxmlformats.org/officeDocument/2006/relationships/hyperlink" Target="https://bit.ly/4hFAk88" TargetMode="External"/><Relationship Id="rId11" Type="http://schemas.openxmlformats.org/officeDocument/2006/relationships/hyperlink" Target="https://www.youtube.com/@MDHealthDept" TargetMode="External"/><Relationship Id="rId33" Type="http://schemas.openxmlformats.org/officeDocument/2006/relationships/image" Target="media/image7.png"/><Relationship Id="rId10" Type="http://schemas.openxmlformats.org/officeDocument/2006/relationships/hyperlink" Target="https://www.facebook.com/MDHealthDept/" TargetMode="External"/><Relationship Id="rId32" Type="http://schemas.openxmlformats.org/officeDocument/2006/relationships/image" Target="media/image9.png"/><Relationship Id="rId13" Type="http://schemas.openxmlformats.org/officeDocument/2006/relationships/hyperlink" Target="https://bsky.app/profile/mdhealthdept.bsky.social" TargetMode="External"/><Relationship Id="rId35" Type="http://schemas.openxmlformats.org/officeDocument/2006/relationships/image" Target="media/image3.png"/><Relationship Id="rId12" Type="http://schemas.openxmlformats.org/officeDocument/2006/relationships/hyperlink" Target="http://linkedin.com/company/maryland-department-of-health" TargetMode="External"/><Relationship Id="rId34" Type="http://schemas.openxmlformats.org/officeDocument/2006/relationships/image" Target="media/image4.png"/><Relationship Id="rId15" Type="http://schemas.openxmlformats.org/officeDocument/2006/relationships/hyperlink" Target="https://bit.ly/47gXEEt" TargetMode="External"/><Relationship Id="rId37" Type="http://schemas.openxmlformats.org/officeDocument/2006/relationships/image" Target="media/image5.png"/><Relationship Id="rId14" Type="http://schemas.openxmlformats.org/officeDocument/2006/relationships/hyperlink" Target="http://www.threads.net/@mdhealthdept" TargetMode="External"/><Relationship Id="rId36" Type="http://schemas.openxmlformats.org/officeDocument/2006/relationships/image" Target="media/image10.png"/><Relationship Id="rId17" Type="http://schemas.openxmlformats.org/officeDocument/2006/relationships/hyperlink" Target="https://bit.ly/47gXEEt" TargetMode="External"/><Relationship Id="rId39" Type="http://schemas.openxmlformats.org/officeDocument/2006/relationships/image" Target="media/image6.png"/><Relationship Id="rId16" Type="http://schemas.openxmlformats.org/officeDocument/2006/relationships/hyperlink" Target="http://health.maryland.gov/manage-diabetes" TargetMode="External"/><Relationship Id="rId38" Type="http://schemas.openxmlformats.org/officeDocument/2006/relationships/image" Target="media/image8.png"/><Relationship Id="rId19" Type="http://schemas.openxmlformats.org/officeDocument/2006/relationships/hyperlink" Target="https://bit.ly/47gXEEt" TargetMode="External"/><Relationship Id="rId18" Type="http://schemas.openxmlformats.org/officeDocument/2006/relationships/hyperlink" Target="https://bit.ly/4hFAk88" TargetMode="External"/></Relationships>
</file>

<file path=word/_rels/fontTable.xml.rels><?xml version="1.0" encoding="UTF-8" standalone="yes"?><Relationships xmlns="http://schemas.openxmlformats.org/package/2006/relationships"><Relationship Id="rId1" Type="http://schemas.openxmlformats.org/officeDocument/2006/relationships/font" Target="fonts/Montserrat-regular.ttf"/><Relationship Id="rId2" Type="http://schemas.openxmlformats.org/officeDocument/2006/relationships/font" Target="fonts/Montserrat-bold.ttf"/><Relationship Id="rId3" Type="http://schemas.openxmlformats.org/officeDocument/2006/relationships/font" Target="fonts/Montserrat-italic.ttf"/><Relationship Id="rId4" Type="http://schemas.openxmlformats.org/officeDocument/2006/relationships/font" Target="fonts/Montserrat-boldItalic.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